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D350C" w14:textId="77777777" w:rsidR="00FD1A99" w:rsidRDefault="00FD1A99" w:rsidP="008150C3">
      <w:pPr>
        <w:jc w:val="center"/>
        <w:rPr>
          <w:rFonts w:ascii="Times New Roman" w:hAnsi="Times New Roman"/>
          <w:sz w:val="20"/>
          <w:szCs w:val="20"/>
        </w:rPr>
      </w:pPr>
      <w:r w:rsidRPr="008150C3">
        <w:rPr>
          <w:rFonts w:ascii="Times New Roman" w:hAnsi="Times New Roman"/>
          <w:b/>
          <w:sz w:val="20"/>
          <w:szCs w:val="20"/>
        </w:rPr>
        <w:t>Table</w:t>
      </w:r>
      <w:r w:rsidR="002A3E5D" w:rsidRPr="008150C3">
        <w:rPr>
          <w:rFonts w:ascii="Times New Roman" w:hAnsi="Times New Roman"/>
          <w:b/>
          <w:sz w:val="20"/>
          <w:szCs w:val="20"/>
          <w:lang w:val="sr-Cyrl-CS"/>
        </w:rPr>
        <w:t xml:space="preserve"> 9.1.</w:t>
      </w:r>
      <w:r w:rsidR="002A3E5D" w:rsidRPr="008150C3">
        <w:rPr>
          <w:rFonts w:ascii="Times New Roman" w:hAnsi="Times New Roman"/>
          <w:sz w:val="20"/>
          <w:szCs w:val="20"/>
          <w:lang w:val="sr-Cyrl-CS"/>
        </w:rPr>
        <w:t xml:space="preserve"> </w:t>
      </w:r>
      <w:r w:rsidRPr="008150C3">
        <w:rPr>
          <w:rFonts w:ascii="Times New Roman" w:hAnsi="Times New Roman"/>
          <w:sz w:val="20"/>
          <w:szCs w:val="20"/>
        </w:rPr>
        <w:t>Scientific</w:t>
      </w:r>
      <w:r w:rsidRPr="008150C3">
        <w:rPr>
          <w:rFonts w:ascii="Times New Roman" w:hAnsi="Times New Roman"/>
          <w:sz w:val="20"/>
          <w:szCs w:val="20"/>
          <w:lang w:val="sr-Cyrl-CS"/>
        </w:rPr>
        <w:t xml:space="preserve">, </w:t>
      </w:r>
      <w:r w:rsidRPr="008150C3">
        <w:rPr>
          <w:rFonts w:ascii="Times New Roman" w:hAnsi="Times New Roman"/>
          <w:sz w:val="20"/>
          <w:szCs w:val="20"/>
        </w:rPr>
        <w:t>artistic and professional qualifications of teacher and teaching engagement</w:t>
      </w:r>
    </w:p>
    <w:p w14:paraId="74D8C8A0" w14:textId="77777777" w:rsidR="0063131D" w:rsidRPr="008150C3" w:rsidRDefault="0063131D" w:rsidP="008150C3">
      <w:pPr>
        <w:jc w:val="center"/>
        <w:rPr>
          <w:rFonts w:ascii="Times New Roman" w:hAnsi="Times New Roman"/>
          <w:sz w:val="20"/>
          <w:szCs w:val="20"/>
        </w:rPr>
      </w:pPr>
    </w:p>
    <w:tbl>
      <w:tblPr>
        <w:tblW w:w="5299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3"/>
        <w:gridCol w:w="991"/>
        <w:gridCol w:w="900"/>
        <w:gridCol w:w="1667"/>
        <w:gridCol w:w="403"/>
        <w:gridCol w:w="1711"/>
        <w:gridCol w:w="129"/>
        <w:gridCol w:w="951"/>
        <w:gridCol w:w="1919"/>
        <w:gridCol w:w="1842"/>
        <w:gridCol w:w="9"/>
        <w:gridCol w:w="7"/>
      </w:tblGrid>
      <w:tr w:rsidR="00115EC2" w:rsidRPr="008150C3" w14:paraId="4478849C" w14:textId="77777777" w:rsidTr="0063131D">
        <w:trPr>
          <w:gridAfter w:val="1"/>
          <w:wAfter w:w="3" w:type="pct"/>
          <w:cantSplit/>
          <w:trHeight w:val="340"/>
        </w:trPr>
        <w:tc>
          <w:tcPr>
            <w:tcW w:w="1855" w:type="pct"/>
            <w:gridSpan w:val="4"/>
            <w:shd w:val="clear" w:color="auto" w:fill="F2F2F2" w:themeFill="background1" w:themeFillShade="F2"/>
            <w:vAlign w:val="center"/>
          </w:tcPr>
          <w:p w14:paraId="3B9595F7" w14:textId="77777777" w:rsidR="00115EC2" w:rsidRPr="008150C3" w:rsidRDefault="00E564B4" w:rsidP="008150C3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8150C3">
              <w:rPr>
                <w:rFonts w:ascii="Times New Roman" w:hAnsi="Times New Roman"/>
                <w:b/>
                <w:sz w:val="20"/>
                <w:szCs w:val="20"/>
              </w:rPr>
              <w:t>Name and Surname</w:t>
            </w:r>
            <w:r w:rsidR="00115EC2" w:rsidRPr="008150C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3142" w:type="pct"/>
            <w:gridSpan w:val="7"/>
            <w:vAlign w:val="center"/>
          </w:tcPr>
          <w:p w14:paraId="74A6F7AC" w14:textId="77777777" w:rsidR="00115EC2" w:rsidRPr="0063131D" w:rsidRDefault="008150C3" w:rsidP="008150C3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Latn-RS"/>
              </w:rPr>
            </w:pPr>
            <w:r w:rsidRPr="0063131D">
              <w:rPr>
                <w:rFonts w:ascii="Times New Roman" w:hAnsi="Times New Roman"/>
                <w:b/>
                <w:sz w:val="20"/>
                <w:szCs w:val="20"/>
              </w:rPr>
              <w:t>Milica Đorđević</w:t>
            </w:r>
            <w:r w:rsidR="0063131D" w:rsidRPr="0063131D">
              <w:rPr>
                <w:rFonts w:ascii="Times New Roman" w:hAnsi="Times New Roman"/>
                <w:b/>
                <w:sz w:val="20"/>
                <w:szCs w:val="20"/>
              </w:rPr>
              <w:t>, PhD</w:t>
            </w:r>
          </w:p>
        </w:tc>
      </w:tr>
      <w:tr w:rsidR="00115EC2" w:rsidRPr="008150C3" w14:paraId="53164FBA" w14:textId="77777777" w:rsidTr="0063131D">
        <w:trPr>
          <w:gridAfter w:val="1"/>
          <w:wAfter w:w="3" w:type="pct"/>
          <w:cantSplit/>
          <w:trHeight w:val="340"/>
        </w:trPr>
        <w:tc>
          <w:tcPr>
            <w:tcW w:w="1855" w:type="pct"/>
            <w:gridSpan w:val="4"/>
            <w:shd w:val="clear" w:color="auto" w:fill="F2F2F2" w:themeFill="background1" w:themeFillShade="F2"/>
            <w:vAlign w:val="center"/>
          </w:tcPr>
          <w:p w14:paraId="5E8429B7" w14:textId="77777777" w:rsidR="00115EC2" w:rsidRPr="008150C3" w:rsidRDefault="00E564B4" w:rsidP="008150C3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Latn-RS"/>
              </w:rPr>
            </w:pPr>
            <w:r w:rsidRPr="008150C3"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>Academic title</w:t>
            </w:r>
          </w:p>
        </w:tc>
        <w:tc>
          <w:tcPr>
            <w:tcW w:w="3142" w:type="pct"/>
            <w:gridSpan w:val="7"/>
            <w:vAlign w:val="center"/>
          </w:tcPr>
          <w:p w14:paraId="0F41318B" w14:textId="77777777" w:rsidR="00115EC2" w:rsidRPr="008150C3" w:rsidRDefault="008150C3" w:rsidP="008150C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8150C3">
              <w:rPr>
                <w:rFonts w:ascii="Times New Roman" w:hAnsi="Times New Roman"/>
                <w:sz w:val="20"/>
                <w:szCs w:val="20"/>
              </w:rPr>
              <w:t>Associate Professor</w:t>
            </w:r>
          </w:p>
        </w:tc>
      </w:tr>
      <w:tr w:rsidR="00115EC2" w:rsidRPr="008150C3" w14:paraId="365C7E45" w14:textId="77777777" w:rsidTr="0063131D">
        <w:trPr>
          <w:gridAfter w:val="1"/>
          <w:wAfter w:w="3" w:type="pct"/>
          <w:cantSplit/>
          <w:trHeight w:val="340"/>
        </w:trPr>
        <w:tc>
          <w:tcPr>
            <w:tcW w:w="1855" w:type="pct"/>
            <w:gridSpan w:val="4"/>
            <w:shd w:val="clear" w:color="auto" w:fill="F2F2F2" w:themeFill="background1" w:themeFillShade="F2"/>
            <w:vAlign w:val="center"/>
          </w:tcPr>
          <w:p w14:paraId="19FD6F2F" w14:textId="77777777" w:rsidR="00115EC2" w:rsidRPr="008150C3" w:rsidRDefault="00006AF5" w:rsidP="008150C3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8150C3">
              <w:rPr>
                <w:rFonts w:ascii="Times New Roman" w:hAnsi="Times New Roman"/>
                <w:b/>
                <w:sz w:val="20"/>
                <w:szCs w:val="20"/>
              </w:rPr>
              <w:t xml:space="preserve">Name of the </w:t>
            </w:r>
            <w:r w:rsidR="00706EE9" w:rsidRPr="008150C3">
              <w:rPr>
                <w:rFonts w:ascii="Times New Roman" w:hAnsi="Times New Roman"/>
                <w:b/>
                <w:sz w:val="20"/>
                <w:szCs w:val="20"/>
              </w:rPr>
              <w:t>institution</w:t>
            </w:r>
            <w:r w:rsidR="00E92E79" w:rsidRPr="008150C3">
              <w:rPr>
                <w:rFonts w:ascii="Times New Roman" w:hAnsi="Times New Roman"/>
                <w:b/>
                <w:sz w:val="20"/>
                <w:szCs w:val="20"/>
              </w:rPr>
              <w:t xml:space="preserve"> employing</w:t>
            </w:r>
            <w:r w:rsidRPr="008150C3">
              <w:rPr>
                <w:rFonts w:ascii="Times New Roman" w:hAnsi="Times New Roman"/>
                <w:b/>
                <w:sz w:val="20"/>
                <w:szCs w:val="20"/>
              </w:rPr>
              <w:t xml:space="preserve"> the </w:t>
            </w:r>
            <w:r w:rsidR="00120148" w:rsidRPr="008150C3">
              <w:rPr>
                <w:rFonts w:ascii="Times New Roman" w:hAnsi="Times New Roman"/>
                <w:b/>
                <w:sz w:val="20"/>
                <w:szCs w:val="20"/>
              </w:rPr>
              <w:t>teacher</w:t>
            </w:r>
            <w:r w:rsidRPr="008150C3">
              <w:rPr>
                <w:rFonts w:ascii="Times New Roman" w:hAnsi="Times New Roman"/>
                <w:b/>
                <w:sz w:val="20"/>
                <w:szCs w:val="20"/>
              </w:rPr>
              <w:t xml:space="preserve"> full-</w:t>
            </w:r>
            <w:r w:rsidR="00F12431" w:rsidRPr="008150C3">
              <w:rPr>
                <w:rFonts w:ascii="Times New Roman" w:hAnsi="Times New Roman"/>
                <w:b/>
                <w:sz w:val="20"/>
                <w:szCs w:val="20"/>
              </w:rPr>
              <w:t>time</w:t>
            </w:r>
            <w:r w:rsidRPr="008150C3">
              <w:rPr>
                <w:rFonts w:ascii="Times New Roman" w:hAnsi="Times New Roman"/>
                <w:b/>
                <w:sz w:val="20"/>
                <w:szCs w:val="20"/>
              </w:rPr>
              <w:t xml:space="preserve"> or part-time and since when</w:t>
            </w:r>
          </w:p>
        </w:tc>
        <w:tc>
          <w:tcPr>
            <w:tcW w:w="3142" w:type="pct"/>
            <w:gridSpan w:val="7"/>
            <w:vAlign w:val="center"/>
          </w:tcPr>
          <w:p w14:paraId="2A9F2508" w14:textId="77777777" w:rsidR="00115EC2" w:rsidRPr="008150C3" w:rsidRDefault="008150C3" w:rsidP="008150C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8150C3">
              <w:rPr>
                <w:rFonts w:ascii="Times New Roman" w:hAnsi="Times New Roman"/>
                <w:sz w:val="20"/>
                <w:szCs w:val="20"/>
              </w:rPr>
              <w:t>Faculty of Economics, University of Niš, since 2008</w:t>
            </w:r>
          </w:p>
        </w:tc>
      </w:tr>
      <w:tr w:rsidR="00115EC2" w:rsidRPr="008150C3" w14:paraId="57BC19C0" w14:textId="77777777" w:rsidTr="0063131D">
        <w:trPr>
          <w:gridAfter w:val="1"/>
          <w:wAfter w:w="3" w:type="pct"/>
          <w:cantSplit/>
          <w:trHeight w:val="340"/>
        </w:trPr>
        <w:tc>
          <w:tcPr>
            <w:tcW w:w="1855" w:type="pct"/>
            <w:gridSpan w:val="4"/>
            <w:shd w:val="clear" w:color="auto" w:fill="F2F2F2" w:themeFill="background1" w:themeFillShade="F2"/>
            <w:vAlign w:val="center"/>
          </w:tcPr>
          <w:p w14:paraId="1564F928" w14:textId="77777777" w:rsidR="00115EC2" w:rsidRPr="008150C3" w:rsidRDefault="00642F4A" w:rsidP="008150C3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8150C3">
              <w:rPr>
                <w:rFonts w:ascii="Times New Roman" w:hAnsi="Times New Roman"/>
                <w:b/>
                <w:sz w:val="20"/>
                <w:szCs w:val="20"/>
              </w:rPr>
              <w:t>Narrow scientific or artistic field</w:t>
            </w:r>
          </w:p>
        </w:tc>
        <w:tc>
          <w:tcPr>
            <w:tcW w:w="3142" w:type="pct"/>
            <w:gridSpan w:val="7"/>
            <w:vAlign w:val="center"/>
          </w:tcPr>
          <w:p w14:paraId="5DB73012" w14:textId="77777777" w:rsidR="00115EC2" w:rsidRPr="008150C3" w:rsidRDefault="008150C3" w:rsidP="008150C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8150C3">
              <w:rPr>
                <w:rFonts w:ascii="Times New Roman" w:hAnsi="Times New Roman"/>
                <w:sz w:val="20"/>
                <w:szCs w:val="20"/>
              </w:rPr>
              <w:t>Accounting, Auditing and Business Finance</w:t>
            </w:r>
          </w:p>
        </w:tc>
      </w:tr>
      <w:tr w:rsidR="002A3E5D" w:rsidRPr="008150C3" w14:paraId="0EF2772D" w14:textId="77777777" w:rsidTr="008150C3">
        <w:trPr>
          <w:cantSplit/>
          <w:trHeight w:val="340"/>
        </w:trPr>
        <w:tc>
          <w:tcPr>
            <w:tcW w:w="5000" w:type="pct"/>
            <w:gridSpan w:val="12"/>
            <w:shd w:val="clear" w:color="auto" w:fill="F2F2F2" w:themeFill="background1" w:themeFillShade="F2"/>
            <w:vAlign w:val="center"/>
          </w:tcPr>
          <w:p w14:paraId="6634B436" w14:textId="77777777" w:rsidR="002A3E5D" w:rsidRPr="008150C3" w:rsidRDefault="00E564B4" w:rsidP="008150C3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Latn-RS"/>
              </w:rPr>
            </w:pPr>
            <w:r w:rsidRPr="008150C3"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>Academic career</w:t>
            </w:r>
          </w:p>
        </w:tc>
      </w:tr>
      <w:tr w:rsidR="008150C3" w:rsidRPr="008150C3" w14:paraId="032F362E" w14:textId="77777777" w:rsidTr="007C2AE3">
        <w:trPr>
          <w:gridAfter w:val="1"/>
          <w:wAfter w:w="3" w:type="pct"/>
          <w:cantSplit/>
          <w:trHeight w:val="340"/>
        </w:trPr>
        <w:tc>
          <w:tcPr>
            <w:tcW w:w="697" w:type="pct"/>
            <w:gridSpan w:val="2"/>
            <w:vAlign w:val="center"/>
          </w:tcPr>
          <w:p w14:paraId="06D2C0FC" w14:textId="77777777" w:rsidR="002A3E5D" w:rsidRPr="008150C3" w:rsidRDefault="002A3E5D" w:rsidP="008150C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06" w:type="pct"/>
            <w:vAlign w:val="center"/>
          </w:tcPr>
          <w:p w14:paraId="5E422989" w14:textId="77777777" w:rsidR="002A3E5D" w:rsidRPr="008150C3" w:rsidRDefault="001935B8" w:rsidP="008150C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0C3">
              <w:rPr>
                <w:rFonts w:ascii="Times New Roman" w:hAnsi="Times New Roman"/>
                <w:sz w:val="20"/>
                <w:szCs w:val="20"/>
              </w:rPr>
              <w:t>Year</w:t>
            </w:r>
          </w:p>
        </w:tc>
        <w:tc>
          <w:tcPr>
            <w:tcW w:w="934" w:type="pct"/>
            <w:gridSpan w:val="2"/>
            <w:shd w:val="clear" w:color="auto" w:fill="auto"/>
            <w:vAlign w:val="center"/>
          </w:tcPr>
          <w:p w14:paraId="2B404A22" w14:textId="77777777" w:rsidR="002A3E5D" w:rsidRPr="008150C3" w:rsidRDefault="00AB1BE7" w:rsidP="008150C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150C3">
              <w:rPr>
                <w:rFonts w:ascii="Times New Roman" w:hAnsi="Times New Roman"/>
                <w:sz w:val="20"/>
                <w:szCs w:val="20"/>
              </w:rPr>
              <w:t>Institution</w:t>
            </w:r>
          </w:p>
        </w:tc>
        <w:tc>
          <w:tcPr>
            <w:tcW w:w="1259" w:type="pct"/>
            <w:gridSpan w:val="3"/>
            <w:shd w:val="clear" w:color="auto" w:fill="auto"/>
            <w:vAlign w:val="center"/>
          </w:tcPr>
          <w:p w14:paraId="5C68BA44" w14:textId="77777777" w:rsidR="002A3E5D" w:rsidRPr="008150C3" w:rsidRDefault="00F12431" w:rsidP="008150C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150C3">
              <w:rPr>
                <w:rFonts w:ascii="Times New Roman" w:hAnsi="Times New Roman"/>
                <w:sz w:val="20"/>
                <w:szCs w:val="20"/>
                <w:lang w:val="en-GB"/>
              </w:rPr>
              <w:t>Scientific field</w:t>
            </w:r>
          </w:p>
        </w:tc>
        <w:tc>
          <w:tcPr>
            <w:tcW w:w="1701" w:type="pct"/>
            <w:gridSpan w:val="3"/>
            <w:shd w:val="clear" w:color="auto" w:fill="auto"/>
            <w:vAlign w:val="center"/>
          </w:tcPr>
          <w:p w14:paraId="38BE9A38" w14:textId="77777777" w:rsidR="002A3E5D" w:rsidRPr="008150C3" w:rsidRDefault="005F58EC" w:rsidP="008150C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0C3">
              <w:rPr>
                <w:rFonts w:ascii="Times New Roman" w:hAnsi="Times New Roman"/>
                <w:sz w:val="20"/>
                <w:szCs w:val="20"/>
              </w:rPr>
              <w:t>Narrow scientific field</w:t>
            </w:r>
          </w:p>
        </w:tc>
      </w:tr>
      <w:tr w:rsidR="008150C3" w:rsidRPr="008150C3" w14:paraId="3BB7F3A8" w14:textId="77777777" w:rsidTr="007C2AE3">
        <w:trPr>
          <w:gridAfter w:val="1"/>
          <w:wAfter w:w="3" w:type="pct"/>
          <w:cantSplit/>
          <w:trHeight w:val="340"/>
        </w:trPr>
        <w:tc>
          <w:tcPr>
            <w:tcW w:w="697" w:type="pct"/>
            <w:gridSpan w:val="2"/>
            <w:vAlign w:val="center"/>
          </w:tcPr>
          <w:p w14:paraId="453E4266" w14:textId="77777777" w:rsidR="008150C3" w:rsidRPr="008150C3" w:rsidRDefault="008150C3" w:rsidP="008150C3">
            <w:pPr>
              <w:rPr>
                <w:rFonts w:ascii="Times New Roman" w:hAnsi="Times New Roman"/>
                <w:sz w:val="20"/>
                <w:szCs w:val="20"/>
              </w:rPr>
            </w:pPr>
            <w:r w:rsidRPr="008150C3">
              <w:rPr>
                <w:rFonts w:ascii="Times New Roman" w:hAnsi="Times New Roman"/>
                <w:sz w:val="20"/>
                <w:szCs w:val="20"/>
              </w:rPr>
              <w:t>Election to a title</w:t>
            </w:r>
          </w:p>
        </w:tc>
        <w:tc>
          <w:tcPr>
            <w:tcW w:w="406" w:type="pct"/>
            <w:vAlign w:val="center"/>
          </w:tcPr>
          <w:p w14:paraId="00862C09" w14:textId="77777777" w:rsidR="008150C3" w:rsidRPr="008150C3" w:rsidRDefault="008150C3" w:rsidP="008150C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150C3">
              <w:rPr>
                <w:rFonts w:ascii="Times New Roman" w:hAnsi="Times New Roman"/>
                <w:sz w:val="20"/>
                <w:szCs w:val="20"/>
                <w:lang w:val="sr-Cyrl-CS"/>
              </w:rPr>
              <w:t>2022.</w:t>
            </w:r>
          </w:p>
        </w:tc>
        <w:tc>
          <w:tcPr>
            <w:tcW w:w="934" w:type="pct"/>
            <w:gridSpan w:val="2"/>
            <w:shd w:val="clear" w:color="auto" w:fill="auto"/>
            <w:vAlign w:val="center"/>
          </w:tcPr>
          <w:p w14:paraId="36540BBE" w14:textId="77777777" w:rsidR="008150C3" w:rsidRPr="008150C3" w:rsidRDefault="008150C3" w:rsidP="008150C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8150C3">
              <w:rPr>
                <w:rFonts w:ascii="Times New Roman" w:hAnsi="Times New Roman"/>
                <w:sz w:val="20"/>
                <w:szCs w:val="20"/>
              </w:rPr>
              <w:t>Faculty of Economics, University of Niš</w:t>
            </w:r>
          </w:p>
        </w:tc>
        <w:tc>
          <w:tcPr>
            <w:tcW w:w="1259" w:type="pct"/>
            <w:gridSpan w:val="3"/>
            <w:shd w:val="clear" w:color="auto" w:fill="auto"/>
            <w:vAlign w:val="center"/>
          </w:tcPr>
          <w:p w14:paraId="515353E3" w14:textId="77777777" w:rsidR="008150C3" w:rsidRPr="008150C3" w:rsidRDefault="008150C3" w:rsidP="008150C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8150C3">
              <w:rPr>
                <w:rFonts w:ascii="Times New Roman" w:hAnsi="Times New Roman"/>
                <w:sz w:val="20"/>
                <w:szCs w:val="20"/>
              </w:rPr>
              <w:t>Economic Sciences</w:t>
            </w:r>
          </w:p>
        </w:tc>
        <w:tc>
          <w:tcPr>
            <w:tcW w:w="1701" w:type="pct"/>
            <w:gridSpan w:val="3"/>
            <w:shd w:val="clear" w:color="auto" w:fill="auto"/>
            <w:vAlign w:val="center"/>
          </w:tcPr>
          <w:p w14:paraId="04C604EF" w14:textId="77777777" w:rsidR="008150C3" w:rsidRPr="008150C3" w:rsidRDefault="008150C3" w:rsidP="008150C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8150C3">
              <w:rPr>
                <w:rFonts w:ascii="Times New Roman" w:hAnsi="Times New Roman"/>
                <w:sz w:val="20"/>
                <w:szCs w:val="20"/>
              </w:rPr>
              <w:t>Accounting, Auditing and Business Finance</w:t>
            </w:r>
          </w:p>
        </w:tc>
      </w:tr>
      <w:tr w:rsidR="008150C3" w:rsidRPr="008150C3" w14:paraId="07834E31" w14:textId="77777777" w:rsidTr="007C2AE3">
        <w:trPr>
          <w:gridAfter w:val="1"/>
          <w:wAfter w:w="3" w:type="pct"/>
          <w:cantSplit/>
          <w:trHeight w:val="340"/>
        </w:trPr>
        <w:tc>
          <w:tcPr>
            <w:tcW w:w="697" w:type="pct"/>
            <w:gridSpan w:val="2"/>
            <w:vAlign w:val="center"/>
          </w:tcPr>
          <w:p w14:paraId="1B0B3BAA" w14:textId="77777777" w:rsidR="008150C3" w:rsidRPr="008150C3" w:rsidRDefault="008150C3" w:rsidP="008150C3">
            <w:pPr>
              <w:rPr>
                <w:rFonts w:ascii="Times New Roman" w:hAnsi="Times New Roman"/>
                <w:sz w:val="20"/>
                <w:szCs w:val="20"/>
              </w:rPr>
            </w:pPr>
            <w:r w:rsidRPr="008150C3">
              <w:rPr>
                <w:rFonts w:ascii="Times New Roman" w:hAnsi="Times New Roman"/>
                <w:sz w:val="20"/>
                <w:szCs w:val="20"/>
              </w:rPr>
              <w:t>Doctorate</w:t>
            </w:r>
          </w:p>
        </w:tc>
        <w:tc>
          <w:tcPr>
            <w:tcW w:w="406" w:type="pct"/>
            <w:vAlign w:val="center"/>
          </w:tcPr>
          <w:p w14:paraId="18FCB51D" w14:textId="77777777" w:rsidR="008150C3" w:rsidRPr="008150C3" w:rsidRDefault="008150C3" w:rsidP="008150C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150C3">
              <w:rPr>
                <w:rFonts w:ascii="Times New Roman" w:hAnsi="Times New Roman"/>
                <w:sz w:val="20"/>
                <w:szCs w:val="20"/>
                <w:lang w:val="sr-Cyrl-CS"/>
              </w:rPr>
              <w:t>2016.</w:t>
            </w:r>
          </w:p>
        </w:tc>
        <w:tc>
          <w:tcPr>
            <w:tcW w:w="934" w:type="pct"/>
            <w:gridSpan w:val="2"/>
            <w:shd w:val="clear" w:color="auto" w:fill="auto"/>
            <w:vAlign w:val="center"/>
          </w:tcPr>
          <w:p w14:paraId="31BCD089" w14:textId="77777777" w:rsidR="008150C3" w:rsidRPr="008150C3" w:rsidRDefault="008150C3" w:rsidP="008150C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150C3">
              <w:rPr>
                <w:rFonts w:ascii="Times New Roman" w:hAnsi="Times New Roman"/>
                <w:sz w:val="20"/>
                <w:szCs w:val="20"/>
              </w:rPr>
              <w:t>Faculty of Economics, University of Niš</w:t>
            </w:r>
          </w:p>
        </w:tc>
        <w:tc>
          <w:tcPr>
            <w:tcW w:w="1259" w:type="pct"/>
            <w:gridSpan w:val="3"/>
            <w:shd w:val="clear" w:color="auto" w:fill="auto"/>
            <w:vAlign w:val="center"/>
          </w:tcPr>
          <w:p w14:paraId="3398D7AF" w14:textId="77777777" w:rsidR="008150C3" w:rsidRPr="008150C3" w:rsidRDefault="008150C3" w:rsidP="008150C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8150C3">
              <w:rPr>
                <w:rFonts w:ascii="Times New Roman" w:hAnsi="Times New Roman"/>
                <w:sz w:val="20"/>
                <w:szCs w:val="20"/>
              </w:rPr>
              <w:t>Economic Sciences</w:t>
            </w:r>
          </w:p>
        </w:tc>
        <w:tc>
          <w:tcPr>
            <w:tcW w:w="1701" w:type="pct"/>
            <w:gridSpan w:val="3"/>
            <w:shd w:val="clear" w:color="auto" w:fill="auto"/>
            <w:vAlign w:val="center"/>
          </w:tcPr>
          <w:p w14:paraId="09972C18" w14:textId="77777777" w:rsidR="008150C3" w:rsidRPr="008150C3" w:rsidRDefault="008150C3" w:rsidP="008150C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8150C3">
              <w:rPr>
                <w:rFonts w:ascii="Times New Roman" w:hAnsi="Times New Roman"/>
                <w:sz w:val="20"/>
                <w:szCs w:val="20"/>
              </w:rPr>
              <w:t>Accounting, Auditing and Business Finance</w:t>
            </w:r>
          </w:p>
        </w:tc>
      </w:tr>
      <w:tr w:rsidR="008150C3" w:rsidRPr="008150C3" w14:paraId="62C6A16E" w14:textId="77777777" w:rsidTr="007C2AE3">
        <w:trPr>
          <w:gridAfter w:val="1"/>
          <w:wAfter w:w="3" w:type="pct"/>
          <w:cantSplit/>
          <w:trHeight w:val="340"/>
        </w:trPr>
        <w:tc>
          <w:tcPr>
            <w:tcW w:w="697" w:type="pct"/>
            <w:gridSpan w:val="2"/>
            <w:vAlign w:val="center"/>
          </w:tcPr>
          <w:p w14:paraId="535B6D7D" w14:textId="77777777" w:rsidR="008150C3" w:rsidRPr="008150C3" w:rsidRDefault="008150C3" w:rsidP="008150C3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8150C3">
              <w:rPr>
                <w:rFonts w:ascii="Times New Roman" w:hAnsi="Times New Roman"/>
                <w:sz w:val="20"/>
                <w:szCs w:val="20"/>
                <w:lang w:val="en-GB"/>
              </w:rPr>
              <w:t>Master degree</w:t>
            </w:r>
          </w:p>
        </w:tc>
        <w:tc>
          <w:tcPr>
            <w:tcW w:w="406" w:type="pct"/>
            <w:vAlign w:val="center"/>
          </w:tcPr>
          <w:p w14:paraId="75843D62" w14:textId="77777777" w:rsidR="008150C3" w:rsidRPr="008150C3" w:rsidRDefault="008150C3" w:rsidP="008150C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150C3">
              <w:rPr>
                <w:rFonts w:ascii="Times New Roman" w:hAnsi="Times New Roman"/>
                <w:sz w:val="20"/>
                <w:szCs w:val="20"/>
                <w:lang w:val="sr-Cyrl-CS"/>
              </w:rPr>
              <w:t>2010.</w:t>
            </w:r>
          </w:p>
        </w:tc>
        <w:tc>
          <w:tcPr>
            <w:tcW w:w="934" w:type="pct"/>
            <w:gridSpan w:val="2"/>
            <w:shd w:val="clear" w:color="auto" w:fill="auto"/>
            <w:vAlign w:val="center"/>
          </w:tcPr>
          <w:p w14:paraId="6D33C4CC" w14:textId="77777777" w:rsidR="008150C3" w:rsidRPr="008150C3" w:rsidRDefault="008150C3" w:rsidP="008150C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150C3">
              <w:rPr>
                <w:rFonts w:ascii="Times New Roman" w:hAnsi="Times New Roman"/>
                <w:sz w:val="20"/>
                <w:szCs w:val="20"/>
              </w:rPr>
              <w:t>Faculty of Economics, University of Niš</w:t>
            </w:r>
          </w:p>
        </w:tc>
        <w:tc>
          <w:tcPr>
            <w:tcW w:w="1259" w:type="pct"/>
            <w:gridSpan w:val="3"/>
            <w:shd w:val="clear" w:color="auto" w:fill="auto"/>
            <w:vAlign w:val="center"/>
          </w:tcPr>
          <w:p w14:paraId="7611AB09" w14:textId="77777777" w:rsidR="008150C3" w:rsidRPr="008150C3" w:rsidRDefault="008150C3" w:rsidP="008150C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8150C3">
              <w:rPr>
                <w:rFonts w:ascii="Times New Roman" w:hAnsi="Times New Roman"/>
                <w:sz w:val="20"/>
                <w:szCs w:val="20"/>
              </w:rPr>
              <w:t>Economic Sciences</w:t>
            </w:r>
          </w:p>
        </w:tc>
        <w:tc>
          <w:tcPr>
            <w:tcW w:w="1701" w:type="pct"/>
            <w:gridSpan w:val="3"/>
            <w:shd w:val="clear" w:color="auto" w:fill="auto"/>
            <w:vAlign w:val="center"/>
          </w:tcPr>
          <w:p w14:paraId="1EDB6BE3" w14:textId="77777777" w:rsidR="008150C3" w:rsidRPr="008150C3" w:rsidRDefault="008150C3" w:rsidP="008150C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8150C3">
              <w:rPr>
                <w:rFonts w:ascii="Times New Roman" w:hAnsi="Times New Roman"/>
                <w:sz w:val="20"/>
                <w:szCs w:val="20"/>
              </w:rPr>
              <w:t>Accounting, Auditing and Business Finance</w:t>
            </w:r>
          </w:p>
        </w:tc>
      </w:tr>
      <w:tr w:rsidR="008150C3" w:rsidRPr="008150C3" w14:paraId="75B5FB9B" w14:textId="77777777" w:rsidTr="007C2AE3">
        <w:trPr>
          <w:gridAfter w:val="1"/>
          <w:wAfter w:w="3" w:type="pct"/>
          <w:cantSplit/>
          <w:trHeight w:val="340"/>
        </w:trPr>
        <w:tc>
          <w:tcPr>
            <w:tcW w:w="697" w:type="pct"/>
            <w:gridSpan w:val="2"/>
            <w:vAlign w:val="center"/>
          </w:tcPr>
          <w:p w14:paraId="792BDB1D" w14:textId="77777777" w:rsidR="008150C3" w:rsidRPr="008150C3" w:rsidRDefault="008150C3" w:rsidP="008150C3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8150C3">
              <w:rPr>
                <w:rFonts w:ascii="Times New Roman" w:hAnsi="Times New Roman"/>
                <w:sz w:val="20"/>
                <w:szCs w:val="20"/>
                <w:lang w:val="en-GB"/>
              </w:rPr>
              <w:t>Bachelor degree</w:t>
            </w:r>
          </w:p>
        </w:tc>
        <w:tc>
          <w:tcPr>
            <w:tcW w:w="406" w:type="pct"/>
            <w:vAlign w:val="center"/>
          </w:tcPr>
          <w:p w14:paraId="2281E5CB" w14:textId="77777777" w:rsidR="008150C3" w:rsidRPr="008150C3" w:rsidRDefault="008150C3" w:rsidP="008150C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highlight w:val="yellow"/>
                <w:lang w:val="sr-Cyrl-CS"/>
              </w:rPr>
            </w:pPr>
            <w:r w:rsidRPr="008150C3">
              <w:rPr>
                <w:rFonts w:ascii="Times New Roman" w:hAnsi="Times New Roman"/>
                <w:sz w:val="20"/>
                <w:szCs w:val="20"/>
                <w:lang w:val="sr-Cyrl-CS"/>
              </w:rPr>
              <w:t>2005.</w:t>
            </w:r>
          </w:p>
        </w:tc>
        <w:tc>
          <w:tcPr>
            <w:tcW w:w="934" w:type="pct"/>
            <w:gridSpan w:val="2"/>
            <w:shd w:val="clear" w:color="auto" w:fill="auto"/>
            <w:vAlign w:val="center"/>
          </w:tcPr>
          <w:p w14:paraId="6C5952C4" w14:textId="77777777" w:rsidR="008150C3" w:rsidRPr="008150C3" w:rsidRDefault="008150C3" w:rsidP="008150C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150C3">
              <w:rPr>
                <w:rFonts w:ascii="Times New Roman" w:hAnsi="Times New Roman"/>
                <w:sz w:val="20"/>
                <w:szCs w:val="20"/>
              </w:rPr>
              <w:t>Faculty of Economics, University of Niš</w:t>
            </w:r>
          </w:p>
        </w:tc>
        <w:tc>
          <w:tcPr>
            <w:tcW w:w="1259" w:type="pct"/>
            <w:gridSpan w:val="3"/>
            <w:shd w:val="clear" w:color="auto" w:fill="auto"/>
            <w:vAlign w:val="center"/>
          </w:tcPr>
          <w:p w14:paraId="39C927FC" w14:textId="77777777" w:rsidR="008150C3" w:rsidRPr="008150C3" w:rsidRDefault="008150C3" w:rsidP="008150C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8150C3">
              <w:rPr>
                <w:rFonts w:ascii="Times New Roman" w:hAnsi="Times New Roman"/>
                <w:sz w:val="20"/>
                <w:szCs w:val="20"/>
              </w:rPr>
              <w:t>Economic Sciences</w:t>
            </w:r>
          </w:p>
        </w:tc>
        <w:tc>
          <w:tcPr>
            <w:tcW w:w="1701" w:type="pct"/>
            <w:gridSpan w:val="3"/>
            <w:shd w:val="clear" w:color="auto" w:fill="auto"/>
            <w:vAlign w:val="center"/>
          </w:tcPr>
          <w:p w14:paraId="750FAEE8" w14:textId="77777777" w:rsidR="008150C3" w:rsidRPr="008150C3" w:rsidRDefault="008150C3" w:rsidP="008150C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8150C3">
              <w:rPr>
                <w:rFonts w:ascii="Times New Roman" w:hAnsi="Times New Roman"/>
                <w:sz w:val="20"/>
                <w:szCs w:val="20"/>
              </w:rPr>
              <w:t>Business Economics</w:t>
            </w:r>
          </w:p>
        </w:tc>
      </w:tr>
      <w:tr w:rsidR="002A3E5D" w:rsidRPr="008150C3" w14:paraId="604DB868" w14:textId="77777777" w:rsidTr="008150C3">
        <w:trPr>
          <w:cantSplit/>
          <w:trHeight w:val="340"/>
        </w:trPr>
        <w:tc>
          <w:tcPr>
            <w:tcW w:w="5000" w:type="pct"/>
            <w:gridSpan w:val="12"/>
            <w:shd w:val="clear" w:color="auto" w:fill="F2F2F2" w:themeFill="background1" w:themeFillShade="F2"/>
            <w:vAlign w:val="center"/>
          </w:tcPr>
          <w:p w14:paraId="618256ED" w14:textId="77777777" w:rsidR="002A3E5D" w:rsidRPr="008150C3" w:rsidRDefault="00F12431" w:rsidP="008150C3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8150C3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List of courses the teacher has been accredited for in the first or the second degree of studies</w:t>
            </w:r>
          </w:p>
        </w:tc>
      </w:tr>
      <w:tr w:rsidR="008150C3" w:rsidRPr="008150C3" w14:paraId="6AC17189" w14:textId="77777777" w:rsidTr="007C2AE3">
        <w:trPr>
          <w:gridAfter w:val="2"/>
          <w:wAfter w:w="8" w:type="pct"/>
          <w:cantSplit/>
          <w:trHeight w:val="340"/>
        </w:trPr>
        <w:tc>
          <w:tcPr>
            <w:tcW w:w="250" w:type="pct"/>
            <w:shd w:val="clear" w:color="auto" w:fill="auto"/>
            <w:vAlign w:val="center"/>
          </w:tcPr>
          <w:p w14:paraId="20A866B8" w14:textId="77777777" w:rsidR="002A3E5D" w:rsidRPr="008150C3" w:rsidRDefault="00050FD0" w:rsidP="008150C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150C3">
              <w:rPr>
                <w:rFonts w:ascii="Times New Roman" w:hAnsi="Times New Roman"/>
                <w:sz w:val="20"/>
                <w:szCs w:val="20"/>
              </w:rPr>
              <w:t>No.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77795AC3" w14:textId="77777777" w:rsidR="002A3E5D" w:rsidRPr="008150C3" w:rsidRDefault="000E206C" w:rsidP="008150C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8150C3">
              <w:rPr>
                <w:rFonts w:ascii="Times New Roman" w:hAnsi="Times New Roman"/>
                <w:sz w:val="20"/>
                <w:szCs w:val="20"/>
              </w:rPr>
              <w:t>Course code</w:t>
            </w:r>
          </w:p>
        </w:tc>
        <w:tc>
          <w:tcPr>
            <w:tcW w:w="1340" w:type="pct"/>
            <w:gridSpan w:val="3"/>
            <w:shd w:val="clear" w:color="auto" w:fill="auto"/>
            <w:vAlign w:val="center"/>
          </w:tcPr>
          <w:p w14:paraId="059BD458" w14:textId="77777777" w:rsidR="002A3E5D" w:rsidRPr="008150C3" w:rsidRDefault="00E564B4" w:rsidP="008150C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150C3">
              <w:rPr>
                <w:rFonts w:ascii="Times New Roman" w:hAnsi="Times New Roman"/>
                <w:iCs/>
                <w:sz w:val="20"/>
                <w:szCs w:val="20"/>
              </w:rPr>
              <w:t>Course title</w:t>
            </w:r>
            <w:r w:rsidR="002A3E5D" w:rsidRPr="008150C3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    </w:t>
            </w:r>
          </w:p>
        </w:tc>
        <w:tc>
          <w:tcPr>
            <w:tcW w:w="772" w:type="pct"/>
            <w:shd w:val="clear" w:color="auto" w:fill="auto"/>
            <w:vAlign w:val="center"/>
          </w:tcPr>
          <w:p w14:paraId="462DDDDB" w14:textId="77777777" w:rsidR="002A3E5D" w:rsidRPr="008150C3" w:rsidRDefault="008B1305" w:rsidP="007C2AE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8150C3">
              <w:rPr>
                <w:rFonts w:ascii="Times New Roman" w:hAnsi="Times New Roman"/>
                <w:sz w:val="20"/>
                <w:szCs w:val="20"/>
              </w:rPr>
              <w:t>Teaching</w:t>
            </w:r>
            <w:r w:rsidR="001A76F3" w:rsidRPr="008150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54189" w:rsidRPr="008150C3">
              <w:rPr>
                <w:rFonts w:ascii="Times New Roman" w:hAnsi="Times New Roman"/>
                <w:sz w:val="20"/>
                <w:szCs w:val="20"/>
              </w:rPr>
              <w:t>method</w:t>
            </w:r>
          </w:p>
        </w:tc>
        <w:tc>
          <w:tcPr>
            <w:tcW w:w="1353" w:type="pct"/>
            <w:gridSpan w:val="3"/>
            <w:shd w:val="clear" w:color="auto" w:fill="auto"/>
            <w:vAlign w:val="center"/>
          </w:tcPr>
          <w:p w14:paraId="68A4E2A3" w14:textId="77777777" w:rsidR="002A3E5D" w:rsidRPr="008150C3" w:rsidRDefault="00006AF5" w:rsidP="008150C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8150C3">
              <w:rPr>
                <w:rFonts w:ascii="Times New Roman" w:hAnsi="Times New Roman"/>
                <w:iCs/>
                <w:sz w:val="20"/>
                <w:szCs w:val="20"/>
              </w:rPr>
              <w:t>Study program title</w:t>
            </w:r>
            <w:r w:rsidR="002A3E5D" w:rsidRPr="008150C3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831" w:type="pct"/>
            <w:shd w:val="clear" w:color="auto" w:fill="auto"/>
            <w:vAlign w:val="center"/>
          </w:tcPr>
          <w:p w14:paraId="18977D61" w14:textId="77777777" w:rsidR="00F12431" w:rsidRPr="008150C3" w:rsidRDefault="00F12431" w:rsidP="008150C3">
            <w:pPr>
              <w:tabs>
                <w:tab w:val="left" w:pos="567"/>
              </w:tabs>
              <w:rPr>
                <w:rFonts w:ascii="Times New Roman" w:hAnsi="Times New Roman"/>
                <w:iCs/>
                <w:sz w:val="20"/>
                <w:szCs w:val="20"/>
                <w:lang w:val="en-GB"/>
              </w:rPr>
            </w:pPr>
            <w:r w:rsidRPr="008150C3">
              <w:rPr>
                <w:rFonts w:ascii="Times New Roman" w:hAnsi="Times New Roman"/>
                <w:iCs/>
                <w:sz w:val="20"/>
                <w:szCs w:val="20"/>
                <w:lang w:val="en-GB"/>
              </w:rPr>
              <w:t xml:space="preserve">Type of studies </w:t>
            </w:r>
          </w:p>
          <w:p w14:paraId="06B1B6E0" w14:textId="77777777" w:rsidR="002A3E5D" w:rsidRPr="008150C3" w:rsidRDefault="00050FD0" w:rsidP="008150C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150C3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(</w:t>
            </w:r>
            <w:r w:rsidRPr="008150C3">
              <w:rPr>
                <w:rFonts w:ascii="Times New Roman" w:hAnsi="Times New Roman"/>
                <w:iCs/>
                <w:sz w:val="20"/>
                <w:szCs w:val="20"/>
              </w:rPr>
              <w:t>UAS,M</w:t>
            </w:r>
            <w:r w:rsidR="00020762" w:rsidRPr="008150C3">
              <w:rPr>
                <w:rFonts w:ascii="Times New Roman" w:hAnsi="Times New Roman"/>
                <w:iCs/>
                <w:sz w:val="20"/>
                <w:szCs w:val="20"/>
              </w:rPr>
              <w:t>A</w:t>
            </w:r>
            <w:r w:rsidRPr="008150C3">
              <w:rPr>
                <w:rFonts w:ascii="Times New Roman" w:hAnsi="Times New Roman"/>
                <w:iCs/>
                <w:sz w:val="20"/>
                <w:szCs w:val="20"/>
              </w:rPr>
              <w:t>S)</w:t>
            </w:r>
          </w:p>
        </w:tc>
      </w:tr>
      <w:tr w:rsidR="008150C3" w:rsidRPr="008150C3" w14:paraId="27FBCFE7" w14:textId="77777777" w:rsidTr="007C2AE3">
        <w:trPr>
          <w:gridAfter w:val="2"/>
          <w:wAfter w:w="8" w:type="pct"/>
          <w:cantSplit/>
          <w:trHeight w:val="340"/>
        </w:trPr>
        <w:tc>
          <w:tcPr>
            <w:tcW w:w="250" w:type="pct"/>
            <w:shd w:val="clear" w:color="auto" w:fill="auto"/>
            <w:vAlign w:val="center"/>
          </w:tcPr>
          <w:p w14:paraId="1A2D7D86" w14:textId="77777777" w:rsidR="008150C3" w:rsidRPr="008150C3" w:rsidRDefault="008150C3" w:rsidP="0063131D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5E352E9B" w14:textId="77777777" w:rsidR="008150C3" w:rsidRPr="008150C3" w:rsidRDefault="008150C3" w:rsidP="008150C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150C3">
              <w:rPr>
                <w:rFonts w:ascii="Times New Roman" w:hAnsi="Times New Roman"/>
                <w:sz w:val="20"/>
                <w:szCs w:val="20"/>
              </w:rPr>
              <w:t>4696</w:t>
            </w:r>
          </w:p>
        </w:tc>
        <w:tc>
          <w:tcPr>
            <w:tcW w:w="1340" w:type="pct"/>
            <w:gridSpan w:val="3"/>
            <w:shd w:val="clear" w:color="auto" w:fill="auto"/>
            <w:vAlign w:val="center"/>
          </w:tcPr>
          <w:p w14:paraId="3949E19A" w14:textId="77777777" w:rsidR="008150C3" w:rsidRPr="008150C3" w:rsidRDefault="008150C3" w:rsidP="008150C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8150C3">
              <w:rPr>
                <w:rFonts w:ascii="Times New Roman" w:hAnsi="Times New Roman"/>
                <w:sz w:val="20"/>
                <w:szCs w:val="20"/>
              </w:rPr>
              <w:t>Financial Accounting</w:t>
            </w:r>
          </w:p>
        </w:tc>
        <w:tc>
          <w:tcPr>
            <w:tcW w:w="772" w:type="pct"/>
            <w:shd w:val="clear" w:color="auto" w:fill="auto"/>
            <w:vAlign w:val="center"/>
          </w:tcPr>
          <w:p w14:paraId="62609CFF" w14:textId="77777777" w:rsidR="008150C3" w:rsidRPr="008150C3" w:rsidRDefault="008150C3" w:rsidP="007C2AE3">
            <w:pPr>
              <w:rPr>
                <w:rFonts w:ascii="Times New Roman" w:hAnsi="Times New Roman"/>
                <w:sz w:val="20"/>
                <w:szCs w:val="20"/>
              </w:rPr>
            </w:pPr>
            <w:r w:rsidRPr="008150C3">
              <w:rPr>
                <w:rFonts w:ascii="Times New Roman" w:hAnsi="Times New Roman"/>
                <w:sz w:val="20"/>
                <w:szCs w:val="20"/>
              </w:rPr>
              <w:t>Active Teaching</w:t>
            </w:r>
          </w:p>
        </w:tc>
        <w:tc>
          <w:tcPr>
            <w:tcW w:w="1353" w:type="pct"/>
            <w:gridSpan w:val="3"/>
            <w:shd w:val="clear" w:color="auto" w:fill="auto"/>
          </w:tcPr>
          <w:p w14:paraId="2F73CA7D" w14:textId="77777777" w:rsidR="008150C3" w:rsidRDefault="007C2AE3" w:rsidP="008150C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and Management</w:t>
            </w:r>
          </w:p>
          <w:p w14:paraId="082BEDD0" w14:textId="77777777" w:rsidR="007C2AE3" w:rsidRPr="008150C3" w:rsidRDefault="007C2AE3" w:rsidP="008150C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180</w:t>
            </w:r>
          </w:p>
        </w:tc>
        <w:tc>
          <w:tcPr>
            <w:tcW w:w="831" w:type="pct"/>
            <w:shd w:val="clear" w:color="auto" w:fill="auto"/>
            <w:vAlign w:val="center"/>
          </w:tcPr>
          <w:p w14:paraId="184EF438" w14:textId="77777777" w:rsidR="008150C3" w:rsidRPr="008150C3" w:rsidRDefault="008150C3" w:rsidP="007C2AE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0C3">
              <w:rPr>
                <w:rFonts w:ascii="Times New Roman" w:hAnsi="Times New Roman"/>
                <w:iCs/>
                <w:sz w:val="20"/>
                <w:szCs w:val="20"/>
              </w:rPr>
              <w:t>UAS</w:t>
            </w:r>
          </w:p>
        </w:tc>
      </w:tr>
      <w:tr w:rsidR="008150C3" w:rsidRPr="008150C3" w14:paraId="27F9EB99" w14:textId="77777777" w:rsidTr="007C2AE3">
        <w:trPr>
          <w:gridAfter w:val="2"/>
          <w:wAfter w:w="8" w:type="pct"/>
          <w:cantSplit/>
          <w:trHeight w:val="340"/>
        </w:trPr>
        <w:tc>
          <w:tcPr>
            <w:tcW w:w="250" w:type="pct"/>
            <w:shd w:val="clear" w:color="auto" w:fill="auto"/>
            <w:vAlign w:val="center"/>
          </w:tcPr>
          <w:p w14:paraId="0263964E" w14:textId="77777777" w:rsidR="008150C3" w:rsidRPr="008150C3" w:rsidRDefault="008150C3" w:rsidP="0063131D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4189E974" w14:textId="77777777" w:rsidR="008150C3" w:rsidRPr="008150C3" w:rsidRDefault="008150C3" w:rsidP="008150C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150C3">
              <w:rPr>
                <w:rFonts w:ascii="Times New Roman" w:hAnsi="Times New Roman"/>
                <w:sz w:val="20"/>
                <w:szCs w:val="20"/>
              </w:rPr>
              <w:t>4670</w:t>
            </w:r>
          </w:p>
        </w:tc>
        <w:tc>
          <w:tcPr>
            <w:tcW w:w="1340" w:type="pct"/>
            <w:gridSpan w:val="3"/>
            <w:shd w:val="clear" w:color="auto" w:fill="auto"/>
            <w:vAlign w:val="center"/>
          </w:tcPr>
          <w:p w14:paraId="62CDED0B" w14:textId="77777777" w:rsidR="008150C3" w:rsidRPr="008150C3" w:rsidRDefault="008150C3" w:rsidP="008150C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8150C3">
              <w:rPr>
                <w:rFonts w:ascii="Times New Roman" w:hAnsi="Times New Roman"/>
                <w:sz w:val="20"/>
                <w:szCs w:val="20"/>
              </w:rPr>
              <w:t>Auditing</w:t>
            </w:r>
          </w:p>
        </w:tc>
        <w:tc>
          <w:tcPr>
            <w:tcW w:w="772" w:type="pct"/>
            <w:shd w:val="clear" w:color="auto" w:fill="auto"/>
            <w:vAlign w:val="center"/>
          </w:tcPr>
          <w:p w14:paraId="110BB10A" w14:textId="77777777" w:rsidR="008150C3" w:rsidRPr="008150C3" w:rsidRDefault="008150C3" w:rsidP="007C2AE3">
            <w:pPr>
              <w:rPr>
                <w:rFonts w:ascii="Times New Roman" w:hAnsi="Times New Roman"/>
                <w:sz w:val="20"/>
                <w:szCs w:val="20"/>
              </w:rPr>
            </w:pPr>
            <w:r w:rsidRPr="008150C3">
              <w:rPr>
                <w:rFonts w:ascii="Times New Roman" w:hAnsi="Times New Roman"/>
                <w:sz w:val="20"/>
                <w:szCs w:val="20"/>
              </w:rPr>
              <w:t>Active Teaching</w:t>
            </w:r>
          </w:p>
        </w:tc>
        <w:tc>
          <w:tcPr>
            <w:tcW w:w="1353" w:type="pct"/>
            <w:gridSpan w:val="3"/>
            <w:shd w:val="clear" w:color="auto" w:fill="auto"/>
          </w:tcPr>
          <w:p w14:paraId="089391A5" w14:textId="77777777" w:rsidR="007C2AE3" w:rsidRDefault="007C2AE3" w:rsidP="007C2AE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and Management</w:t>
            </w:r>
          </w:p>
          <w:p w14:paraId="20472595" w14:textId="77777777" w:rsidR="008150C3" w:rsidRPr="008150C3" w:rsidRDefault="007C2AE3" w:rsidP="007C2AE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180</w:t>
            </w:r>
          </w:p>
        </w:tc>
        <w:tc>
          <w:tcPr>
            <w:tcW w:w="831" w:type="pct"/>
            <w:shd w:val="clear" w:color="auto" w:fill="auto"/>
            <w:vAlign w:val="center"/>
          </w:tcPr>
          <w:p w14:paraId="64799945" w14:textId="77777777" w:rsidR="008150C3" w:rsidRPr="008150C3" w:rsidRDefault="008150C3" w:rsidP="007C2AE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0C3">
              <w:rPr>
                <w:rFonts w:ascii="Times New Roman" w:hAnsi="Times New Roman"/>
                <w:iCs/>
                <w:sz w:val="20"/>
                <w:szCs w:val="20"/>
              </w:rPr>
              <w:t>UAS</w:t>
            </w:r>
          </w:p>
        </w:tc>
      </w:tr>
      <w:tr w:rsidR="008150C3" w:rsidRPr="008150C3" w14:paraId="1BEF36F5" w14:textId="77777777" w:rsidTr="007C2AE3">
        <w:trPr>
          <w:gridAfter w:val="2"/>
          <w:wAfter w:w="8" w:type="pct"/>
          <w:cantSplit/>
          <w:trHeight w:val="340"/>
        </w:trPr>
        <w:tc>
          <w:tcPr>
            <w:tcW w:w="250" w:type="pct"/>
            <w:shd w:val="clear" w:color="auto" w:fill="auto"/>
            <w:vAlign w:val="center"/>
          </w:tcPr>
          <w:p w14:paraId="39D005E7" w14:textId="77777777" w:rsidR="008150C3" w:rsidRPr="008150C3" w:rsidRDefault="008150C3" w:rsidP="0063131D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7C7F4708" w14:textId="77777777" w:rsidR="008150C3" w:rsidRPr="008150C3" w:rsidRDefault="008150C3" w:rsidP="008150C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150C3">
              <w:rPr>
                <w:rFonts w:ascii="Times New Roman" w:hAnsi="Times New Roman"/>
                <w:sz w:val="20"/>
                <w:szCs w:val="20"/>
                <w:lang w:val="sr-Cyrl-CS"/>
              </w:rPr>
              <w:t>4653</w:t>
            </w:r>
          </w:p>
        </w:tc>
        <w:tc>
          <w:tcPr>
            <w:tcW w:w="1340" w:type="pct"/>
            <w:gridSpan w:val="3"/>
            <w:shd w:val="clear" w:color="auto" w:fill="auto"/>
            <w:vAlign w:val="center"/>
          </w:tcPr>
          <w:p w14:paraId="39D4EF20" w14:textId="77777777" w:rsidR="008150C3" w:rsidRPr="008150C3" w:rsidRDefault="008150C3" w:rsidP="008150C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8150C3">
              <w:rPr>
                <w:rFonts w:ascii="Times New Roman" w:hAnsi="Times New Roman"/>
                <w:sz w:val="20"/>
                <w:szCs w:val="20"/>
              </w:rPr>
              <w:t>Tax Accounting</w:t>
            </w:r>
          </w:p>
        </w:tc>
        <w:tc>
          <w:tcPr>
            <w:tcW w:w="772" w:type="pct"/>
            <w:shd w:val="clear" w:color="auto" w:fill="auto"/>
            <w:vAlign w:val="center"/>
          </w:tcPr>
          <w:p w14:paraId="38E663C9" w14:textId="77777777" w:rsidR="008150C3" w:rsidRPr="008150C3" w:rsidRDefault="008150C3" w:rsidP="007C2AE3">
            <w:pPr>
              <w:rPr>
                <w:rFonts w:ascii="Times New Roman" w:hAnsi="Times New Roman"/>
                <w:sz w:val="20"/>
                <w:szCs w:val="20"/>
              </w:rPr>
            </w:pPr>
            <w:r w:rsidRPr="008150C3">
              <w:rPr>
                <w:rFonts w:ascii="Times New Roman" w:hAnsi="Times New Roman"/>
                <w:sz w:val="20"/>
                <w:szCs w:val="20"/>
              </w:rPr>
              <w:t>Active Teaching</w:t>
            </w:r>
          </w:p>
        </w:tc>
        <w:tc>
          <w:tcPr>
            <w:tcW w:w="1353" w:type="pct"/>
            <w:gridSpan w:val="3"/>
            <w:shd w:val="clear" w:color="auto" w:fill="auto"/>
          </w:tcPr>
          <w:p w14:paraId="798EE298" w14:textId="77777777" w:rsidR="007C2AE3" w:rsidRDefault="007C2AE3" w:rsidP="007C2AE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and Management</w:t>
            </w:r>
          </w:p>
          <w:p w14:paraId="7997D37B" w14:textId="77777777" w:rsidR="008150C3" w:rsidRPr="008150C3" w:rsidRDefault="007C2AE3" w:rsidP="007C2AE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180</w:t>
            </w:r>
          </w:p>
        </w:tc>
        <w:tc>
          <w:tcPr>
            <w:tcW w:w="831" w:type="pct"/>
            <w:shd w:val="clear" w:color="auto" w:fill="auto"/>
            <w:vAlign w:val="center"/>
          </w:tcPr>
          <w:p w14:paraId="50991609" w14:textId="77777777" w:rsidR="008150C3" w:rsidRPr="008150C3" w:rsidRDefault="008150C3" w:rsidP="007C2AE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0C3">
              <w:rPr>
                <w:rFonts w:ascii="Times New Roman" w:hAnsi="Times New Roman"/>
                <w:iCs/>
                <w:sz w:val="20"/>
                <w:szCs w:val="20"/>
              </w:rPr>
              <w:t>UAS</w:t>
            </w:r>
          </w:p>
        </w:tc>
      </w:tr>
      <w:tr w:rsidR="00350762" w:rsidRPr="008150C3" w14:paraId="47C2F9F9" w14:textId="77777777" w:rsidTr="007C2AE3">
        <w:trPr>
          <w:gridAfter w:val="2"/>
          <w:wAfter w:w="8" w:type="pct"/>
          <w:cantSplit/>
          <w:trHeight w:val="340"/>
        </w:trPr>
        <w:tc>
          <w:tcPr>
            <w:tcW w:w="250" w:type="pct"/>
            <w:shd w:val="clear" w:color="auto" w:fill="auto"/>
            <w:vAlign w:val="center"/>
          </w:tcPr>
          <w:p w14:paraId="1A7F436F" w14:textId="77777777" w:rsidR="00350762" w:rsidRPr="008150C3" w:rsidRDefault="00350762" w:rsidP="0063131D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1F4AC3E1" w14:textId="1C2F6F34" w:rsidR="00350762" w:rsidRPr="00350762" w:rsidRDefault="00350762" w:rsidP="008150C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7416</w:t>
            </w:r>
          </w:p>
        </w:tc>
        <w:tc>
          <w:tcPr>
            <w:tcW w:w="1340" w:type="pct"/>
            <w:gridSpan w:val="3"/>
            <w:shd w:val="clear" w:color="auto" w:fill="auto"/>
            <w:vAlign w:val="center"/>
          </w:tcPr>
          <w:p w14:paraId="12495E51" w14:textId="7873A1ED" w:rsidR="00350762" w:rsidRPr="008150C3" w:rsidRDefault="00350762" w:rsidP="008150C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350762">
              <w:rPr>
                <w:rFonts w:ascii="Times New Roman" w:hAnsi="Times New Roman"/>
                <w:sz w:val="20"/>
                <w:szCs w:val="20"/>
              </w:rPr>
              <w:t>Accounting Information for Decision-Making</w:t>
            </w:r>
          </w:p>
        </w:tc>
        <w:tc>
          <w:tcPr>
            <w:tcW w:w="772" w:type="pct"/>
            <w:shd w:val="clear" w:color="auto" w:fill="auto"/>
            <w:vAlign w:val="center"/>
          </w:tcPr>
          <w:p w14:paraId="23B3F928" w14:textId="78195CF4" w:rsidR="00350762" w:rsidRPr="008150C3" w:rsidRDefault="00350762" w:rsidP="007C2AE3">
            <w:pPr>
              <w:rPr>
                <w:rFonts w:ascii="Times New Roman" w:hAnsi="Times New Roman"/>
                <w:sz w:val="20"/>
                <w:szCs w:val="20"/>
              </w:rPr>
            </w:pPr>
            <w:r w:rsidRPr="00350762">
              <w:rPr>
                <w:rFonts w:ascii="Times New Roman" w:hAnsi="Times New Roman"/>
                <w:sz w:val="20"/>
                <w:szCs w:val="20"/>
              </w:rPr>
              <w:t>Active Teaching</w:t>
            </w:r>
          </w:p>
        </w:tc>
        <w:tc>
          <w:tcPr>
            <w:tcW w:w="1353" w:type="pct"/>
            <w:gridSpan w:val="3"/>
            <w:shd w:val="clear" w:color="auto" w:fill="auto"/>
          </w:tcPr>
          <w:p w14:paraId="4A6A420E" w14:textId="66F59CBD" w:rsidR="00350762" w:rsidRDefault="00350762" w:rsidP="007C2AE3">
            <w:pPr>
              <w:rPr>
                <w:rFonts w:ascii="Times New Roman" w:hAnsi="Times New Roman"/>
                <w:sz w:val="20"/>
                <w:szCs w:val="20"/>
              </w:rPr>
            </w:pPr>
            <w:r w:rsidRPr="00350762">
              <w:rPr>
                <w:rFonts w:ascii="Times New Roman" w:hAnsi="Times New Roman"/>
                <w:sz w:val="20"/>
                <w:szCs w:val="20"/>
              </w:rPr>
              <w:t>Advanced Data Analytics in Business</w:t>
            </w:r>
          </w:p>
        </w:tc>
        <w:tc>
          <w:tcPr>
            <w:tcW w:w="831" w:type="pct"/>
            <w:shd w:val="clear" w:color="auto" w:fill="auto"/>
            <w:vAlign w:val="center"/>
          </w:tcPr>
          <w:p w14:paraId="6974FAB6" w14:textId="663B5A99" w:rsidR="00350762" w:rsidRPr="008150C3" w:rsidRDefault="00350762" w:rsidP="007C2AE3">
            <w:pPr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MAS</w:t>
            </w:r>
          </w:p>
        </w:tc>
      </w:tr>
      <w:tr w:rsidR="008150C3" w:rsidRPr="008150C3" w14:paraId="5D7D9FB5" w14:textId="77777777" w:rsidTr="007C2AE3">
        <w:trPr>
          <w:gridAfter w:val="2"/>
          <w:wAfter w:w="8" w:type="pct"/>
          <w:cantSplit/>
          <w:trHeight w:val="340"/>
        </w:trPr>
        <w:tc>
          <w:tcPr>
            <w:tcW w:w="250" w:type="pct"/>
            <w:shd w:val="clear" w:color="auto" w:fill="auto"/>
            <w:vAlign w:val="center"/>
          </w:tcPr>
          <w:p w14:paraId="431C06C2" w14:textId="77777777" w:rsidR="008150C3" w:rsidRPr="008150C3" w:rsidRDefault="008150C3" w:rsidP="0063131D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253C0B55" w14:textId="057DB5B5" w:rsidR="008150C3" w:rsidRPr="008150C3" w:rsidRDefault="008150C3" w:rsidP="008150C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150C3">
              <w:rPr>
                <w:rFonts w:ascii="Times New Roman" w:hAnsi="Times New Roman"/>
                <w:sz w:val="20"/>
                <w:szCs w:val="20"/>
              </w:rPr>
              <w:t>7</w:t>
            </w:r>
            <w:r w:rsidR="00350762">
              <w:rPr>
                <w:rFonts w:ascii="Times New Roman" w:hAnsi="Times New Roman"/>
                <w:sz w:val="20"/>
                <w:szCs w:val="20"/>
              </w:rPr>
              <w:t>5</w:t>
            </w:r>
            <w:r w:rsidRPr="008150C3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1340" w:type="pct"/>
            <w:gridSpan w:val="3"/>
            <w:shd w:val="clear" w:color="auto" w:fill="auto"/>
            <w:vAlign w:val="center"/>
          </w:tcPr>
          <w:p w14:paraId="0B8B80F7" w14:textId="77777777" w:rsidR="008150C3" w:rsidRPr="008150C3" w:rsidRDefault="008150C3" w:rsidP="008150C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8150C3">
              <w:rPr>
                <w:rFonts w:ascii="Times New Roman" w:hAnsi="Times New Roman"/>
                <w:sz w:val="20"/>
                <w:szCs w:val="20"/>
              </w:rPr>
              <w:t>Public Sector Auditing</w:t>
            </w:r>
          </w:p>
        </w:tc>
        <w:tc>
          <w:tcPr>
            <w:tcW w:w="772" w:type="pct"/>
            <w:shd w:val="clear" w:color="auto" w:fill="auto"/>
            <w:vAlign w:val="center"/>
          </w:tcPr>
          <w:p w14:paraId="01DF4958" w14:textId="77777777" w:rsidR="008150C3" w:rsidRPr="008150C3" w:rsidRDefault="008150C3" w:rsidP="007C2AE3">
            <w:pPr>
              <w:rPr>
                <w:rFonts w:ascii="Times New Roman" w:hAnsi="Times New Roman"/>
                <w:sz w:val="20"/>
                <w:szCs w:val="20"/>
              </w:rPr>
            </w:pPr>
            <w:r w:rsidRPr="008150C3">
              <w:rPr>
                <w:rFonts w:ascii="Times New Roman" w:hAnsi="Times New Roman"/>
                <w:sz w:val="20"/>
                <w:szCs w:val="20"/>
              </w:rPr>
              <w:t>Active Teaching</w:t>
            </w:r>
          </w:p>
        </w:tc>
        <w:tc>
          <w:tcPr>
            <w:tcW w:w="1353" w:type="pct"/>
            <w:gridSpan w:val="3"/>
            <w:shd w:val="clear" w:color="auto" w:fill="auto"/>
            <w:vAlign w:val="center"/>
          </w:tcPr>
          <w:p w14:paraId="6E0D5EA0" w14:textId="77777777" w:rsidR="008150C3" w:rsidRPr="008150C3" w:rsidRDefault="007C2AE3" w:rsidP="007C2AE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and Management</w:t>
            </w:r>
          </w:p>
        </w:tc>
        <w:tc>
          <w:tcPr>
            <w:tcW w:w="831" w:type="pct"/>
            <w:shd w:val="clear" w:color="auto" w:fill="auto"/>
            <w:vAlign w:val="center"/>
          </w:tcPr>
          <w:p w14:paraId="11F42008" w14:textId="77777777" w:rsidR="008150C3" w:rsidRPr="008150C3" w:rsidRDefault="008150C3" w:rsidP="007C2AE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0C3">
              <w:rPr>
                <w:rFonts w:ascii="Times New Roman" w:hAnsi="Times New Roman"/>
                <w:iCs/>
                <w:sz w:val="20"/>
                <w:szCs w:val="20"/>
              </w:rPr>
              <w:t>MAS</w:t>
            </w:r>
          </w:p>
        </w:tc>
      </w:tr>
      <w:tr w:rsidR="008150C3" w:rsidRPr="008150C3" w14:paraId="2DAD2B59" w14:textId="77777777" w:rsidTr="007C2AE3">
        <w:trPr>
          <w:gridAfter w:val="2"/>
          <w:wAfter w:w="8" w:type="pct"/>
          <w:cantSplit/>
          <w:trHeight w:val="340"/>
        </w:trPr>
        <w:tc>
          <w:tcPr>
            <w:tcW w:w="250" w:type="pct"/>
            <w:shd w:val="clear" w:color="auto" w:fill="auto"/>
            <w:vAlign w:val="center"/>
          </w:tcPr>
          <w:p w14:paraId="3764C390" w14:textId="77777777" w:rsidR="008150C3" w:rsidRPr="008150C3" w:rsidRDefault="008150C3" w:rsidP="0063131D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2FAF38DD" w14:textId="0C94FD34" w:rsidR="008150C3" w:rsidRPr="008150C3" w:rsidRDefault="008150C3" w:rsidP="008150C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150C3">
              <w:rPr>
                <w:rFonts w:ascii="Times New Roman" w:hAnsi="Times New Roman"/>
                <w:sz w:val="20"/>
                <w:szCs w:val="20"/>
              </w:rPr>
              <w:t>7</w:t>
            </w:r>
            <w:r w:rsidR="00350762">
              <w:rPr>
                <w:rFonts w:ascii="Times New Roman" w:hAnsi="Times New Roman"/>
                <w:sz w:val="20"/>
                <w:szCs w:val="20"/>
              </w:rPr>
              <w:t>5</w:t>
            </w:r>
            <w:r w:rsidRPr="008150C3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1340" w:type="pct"/>
            <w:gridSpan w:val="3"/>
            <w:shd w:val="clear" w:color="auto" w:fill="auto"/>
            <w:vAlign w:val="center"/>
          </w:tcPr>
          <w:p w14:paraId="7025500C" w14:textId="77777777" w:rsidR="008150C3" w:rsidRPr="008150C3" w:rsidRDefault="008150C3" w:rsidP="008150C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8150C3">
              <w:rPr>
                <w:rFonts w:ascii="Times New Roman" w:hAnsi="Times New Roman"/>
                <w:sz w:val="20"/>
                <w:szCs w:val="20"/>
              </w:rPr>
              <w:t>Accounting Valuation of Financial Instruments</w:t>
            </w:r>
          </w:p>
        </w:tc>
        <w:tc>
          <w:tcPr>
            <w:tcW w:w="772" w:type="pct"/>
            <w:shd w:val="clear" w:color="auto" w:fill="auto"/>
            <w:vAlign w:val="center"/>
          </w:tcPr>
          <w:p w14:paraId="627CCD6D" w14:textId="77777777" w:rsidR="008150C3" w:rsidRPr="008150C3" w:rsidRDefault="008150C3" w:rsidP="007C2AE3">
            <w:pPr>
              <w:rPr>
                <w:rFonts w:ascii="Times New Roman" w:hAnsi="Times New Roman"/>
                <w:sz w:val="20"/>
                <w:szCs w:val="20"/>
              </w:rPr>
            </w:pPr>
            <w:r w:rsidRPr="008150C3">
              <w:rPr>
                <w:rFonts w:ascii="Times New Roman" w:hAnsi="Times New Roman"/>
                <w:sz w:val="20"/>
                <w:szCs w:val="20"/>
              </w:rPr>
              <w:t>Active Teaching</w:t>
            </w:r>
          </w:p>
        </w:tc>
        <w:tc>
          <w:tcPr>
            <w:tcW w:w="1353" w:type="pct"/>
            <w:gridSpan w:val="3"/>
            <w:shd w:val="clear" w:color="auto" w:fill="auto"/>
            <w:vAlign w:val="center"/>
          </w:tcPr>
          <w:p w14:paraId="68E1AC2E" w14:textId="77777777" w:rsidR="008150C3" w:rsidRPr="008150C3" w:rsidRDefault="007C2AE3" w:rsidP="007C2AE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and Management</w:t>
            </w:r>
          </w:p>
        </w:tc>
        <w:tc>
          <w:tcPr>
            <w:tcW w:w="831" w:type="pct"/>
            <w:shd w:val="clear" w:color="auto" w:fill="auto"/>
            <w:vAlign w:val="center"/>
          </w:tcPr>
          <w:p w14:paraId="34975BE5" w14:textId="77777777" w:rsidR="008150C3" w:rsidRPr="008150C3" w:rsidRDefault="008150C3" w:rsidP="007C2AE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0C3">
              <w:rPr>
                <w:rFonts w:ascii="Times New Roman" w:hAnsi="Times New Roman"/>
                <w:iCs/>
                <w:sz w:val="20"/>
                <w:szCs w:val="20"/>
              </w:rPr>
              <w:t>MAS</w:t>
            </w:r>
          </w:p>
        </w:tc>
      </w:tr>
      <w:tr w:rsidR="002A3E5D" w:rsidRPr="008150C3" w14:paraId="1CBDF296" w14:textId="77777777" w:rsidTr="008150C3">
        <w:trPr>
          <w:cantSplit/>
          <w:trHeight w:val="340"/>
        </w:trPr>
        <w:tc>
          <w:tcPr>
            <w:tcW w:w="5000" w:type="pct"/>
            <w:gridSpan w:val="12"/>
            <w:shd w:val="clear" w:color="auto" w:fill="F2F2F2" w:themeFill="background1" w:themeFillShade="F2"/>
            <w:vAlign w:val="center"/>
          </w:tcPr>
          <w:p w14:paraId="6764AFED" w14:textId="77777777" w:rsidR="002A3E5D" w:rsidRPr="008150C3" w:rsidRDefault="00006AF5" w:rsidP="008150C3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8150C3">
              <w:rPr>
                <w:rFonts w:ascii="Times New Roman" w:hAnsi="Times New Roman"/>
                <w:b/>
                <w:sz w:val="20"/>
                <w:szCs w:val="20"/>
              </w:rPr>
              <w:t>Representative references</w:t>
            </w:r>
            <w:r w:rsidR="002A3E5D" w:rsidRPr="008150C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(</w:t>
            </w:r>
            <w:r w:rsidR="00706EE9" w:rsidRPr="008150C3">
              <w:rPr>
                <w:rFonts w:ascii="Times New Roman" w:hAnsi="Times New Roman"/>
                <w:b/>
                <w:sz w:val="20"/>
                <w:szCs w:val="20"/>
              </w:rPr>
              <w:t>a minimum of</w:t>
            </w:r>
            <w:r w:rsidR="002A3E5D" w:rsidRPr="008150C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5 </w:t>
            </w:r>
            <w:r w:rsidR="00706EE9" w:rsidRPr="008150C3">
              <w:rPr>
                <w:rFonts w:ascii="Times New Roman" w:hAnsi="Times New Roman"/>
                <w:b/>
                <w:sz w:val="20"/>
                <w:szCs w:val="20"/>
              </w:rPr>
              <w:t xml:space="preserve">and </w:t>
            </w:r>
            <w:r w:rsidR="0085341E" w:rsidRPr="008150C3">
              <w:rPr>
                <w:rFonts w:ascii="Times New Roman" w:hAnsi="Times New Roman"/>
                <w:b/>
                <w:sz w:val="20"/>
                <w:szCs w:val="20"/>
              </w:rPr>
              <w:t xml:space="preserve">a </w:t>
            </w:r>
            <w:r w:rsidR="00706EE9" w:rsidRPr="008150C3">
              <w:rPr>
                <w:rFonts w:ascii="Times New Roman" w:hAnsi="Times New Roman"/>
                <w:b/>
                <w:sz w:val="20"/>
                <w:szCs w:val="20"/>
              </w:rPr>
              <w:t>maximum of 10</w:t>
            </w:r>
            <w:r w:rsidR="002A3E5D" w:rsidRPr="008150C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)</w:t>
            </w:r>
          </w:p>
        </w:tc>
      </w:tr>
      <w:tr w:rsidR="008150C3" w:rsidRPr="008150C3" w14:paraId="687D54BF" w14:textId="77777777" w:rsidTr="0063131D">
        <w:trPr>
          <w:cantSplit/>
          <w:trHeight w:val="340"/>
        </w:trPr>
        <w:tc>
          <w:tcPr>
            <w:tcW w:w="250" w:type="pct"/>
            <w:vAlign w:val="center"/>
          </w:tcPr>
          <w:p w14:paraId="3E103604" w14:textId="77777777" w:rsidR="008150C3" w:rsidRPr="008150C3" w:rsidRDefault="008150C3" w:rsidP="0063131D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750" w:type="pct"/>
            <w:gridSpan w:val="11"/>
            <w:shd w:val="clear" w:color="auto" w:fill="auto"/>
            <w:vAlign w:val="center"/>
          </w:tcPr>
          <w:p w14:paraId="0EF502E9" w14:textId="77777777" w:rsidR="008150C3" w:rsidRPr="008150C3" w:rsidRDefault="008150C3" w:rsidP="008150C3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150C3">
              <w:rPr>
                <w:rFonts w:ascii="Times New Roman" w:hAnsi="Times New Roman"/>
                <w:sz w:val="20"/>
                <w:szCs w:val="20"/>
              </w:rPr>
              <w:t xml:space="preserve">Đukić, T. &amp; </w:t>
            </w:r>
            <w:r w:rsidRPr="008150C3">
              <w:rPr>
                <w:rFonts w:ascii="Times New Roman" w:hAnsi="Times New Roman"/>
                <w:b/>
                <w:bCs/>
                <w:sz w:val="20"/>
                <w:szCs w:val="20"/>
              </w:rPr>
              <w:t>Đorđević, M</w:t>
            </w:r>
            <w:r w:rsidRPr="008150C3">
              <w:rPr>
                <w:rFonts w:ascii="Times New Roman" w:hAnsi="Times New Roman"/>
                <w:sz w:val="20"/>
                <w:szCs w:val="20"/>
              </w:rPr>
              <w:t>. (2025). Finansijsko računovostvo. Niš: Ekonomski fakultet Univerziteta u Nišu.</w:t>
            </w:r>
          </w:p>
        </w:tc>
      </w:tr>
      <w:tr w:rsidR="008150C3" w:rsidRPr="008150C3" w14:paraId="4E9B1315" w14:textId="77777777" w:rsidTr="0063131D">
        <w:trPr>
          <w:cantSplit/>
          <w:trHeight w:val="340"/>
        </w:trPr>
        <w:tc>
          <w:tcPr>
            <w:tcW w:w="250" w:type="pct"/>
            <w:shd w:val="clear" w:color="auto" w:fill="auto"/>
            <w:vAlign w:val="center"/>
          </w:tcPr>
          <w:p w14:paraId="2B2914C1" w14:textId="77777777" w:rsidR="008150C3" w:rsidRPr="008150C3" w:rsidRDefault="008150C3" w:rsidP="0063131D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50" w:type="pct"/>
            <w:gridSpan w:val="11"/>
            <w:shd w:val="clear" w:color="auto" w:fill="auto"/>
            <w:vAlign w:val="center"/>
          </w:tcPr>
          <w:p w14:paraId="620E0322" w14:textId="77777777" w:rsidR="008150C3" w:rsidRPr="008150C3" w:rsidRDefault="008150C3" w:rsidP="008150C3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150C3">
              <w:rPr>
                <w:rFonts w:ascii="Times New Roman" w:hAnsi="Times New Roman"/>
                <w:b/>
                <w:bCs/>
                <w:sz w:val="20"/>
                <w:szCs w:val="20"/>
              </w:rPr>
              <w:t>Đorđević, M</w:t>
            </w:r>
            <w:r w:rsidRPr="008150C3">
              <w:rPr>
                <w:rFonts w:ascii="Times New Roman" w:hAnsi="Times New Roman"/>
                <w:sz w:val="20"/>
                <w:szCs w:val="20"/>
              </w:rPr>
              <w:t xml:space="preserve">., Spasić, D. &amp; Đukić, T. (2025). Earnings Management and Internal Control System in State-Owned Companies: Evidence from Serbia. </w:t>
            </w:r>
            <w:r w:rsidRPr="008150C3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Lex Localis – Journal of Local Self-Government, Vol. 23, No.1, 115-139. </w:t>
            </w:r>
            <w:hyperlink r:id="rId5" w:history="1">
              <w:r w:rsidRPr="008150C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https://doi.org/10.52152/23.1.115-139(2025)</w:t>
              </w:r>
            </w:hyperlink>
            <w:r w:rsidRPr="008150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150C3">
              <w:rPr>
                <w:rFonts w:ascii="Times New Roman" w:hAnsi="Times New Roman"/>
                <w:b/>
                <w:bCs/>
                <w:sz w:val="20"/>
                <w:szCs w:val="20"/>
              </w:rPr>
              <w:t>(2024IF5=0,5) M23</w:t>
            </w:r>
          </w:p>
        </w:tc>
      </w:tr>
      <w:tr w:rsidR="008150C3" w:rsidRPr="008150C3" w14:paraId="111F0C53" w14:textId="77777777" w:rsidTr="0063131D">
        <w:trPr>
          <w:cantSplit/>
          <w:trHeight w:val="340"/>
        </w:trPr>
        <w:tc>
          <w:tcPr>
            <w:tcW w:w="250" w:type="pct"/>
            <w:vAlign w:val="center"/>
          </w:tcPr>
          <w:p w14:paraId="2E37DD67" w14:textId="77777777" w:rsidR="008150C3" w:rsidRPr="008150C3" w:rsidRDefault="008150C3" w:rsidP="0063131D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50" w:type="pct"/>
            <w:gridSpan w:val="11"/>
            <w:shd w:val="clear" w:color="auto" w:fill="auto"/>
            <w:vAlign w:val="center"/>
          </w:tcPr>
          <w:p w14:paraId="30358AEA" w14:textId="77777777" w:rsidR="008150C3" w:rsidRPr="008150C3" w:rsidRDefault="008150C3" w:rsidP="008150C3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150C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Đorđević, M</w:t>
            </w:r>
            <w:r w:rsidRPr="008150C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., Novićević, Čečević, B. &amp; Mirčevski, M. (2024). </w:t>
            </w:r>
            <w:r w:rsidRPr="008150C3">
              <w:rPr>
                <w:rFonts w:ascii="Times New Roman" w:hAnsi="Times New Roman"/>
                <w:sz w:val="20"/>
                <w:szCs w:val="20"/>
              </w:rPr>
              <w:t xml:space="preserve">Factors affecting financial reporting quality in agricultural companies in the Republic of Serbia. </w:t>
            </w:r>
            <w:r w:rsidRPr="008150C3">
              <w:rPr>
                <w:rStyle w:val="Emphasis"/>
                <w:rFonts w:ascii="Times New Roman" w:hAnsi="Times New Roman"/>
                <w:sz w:val="20"/>
                <w:szCs w:val="20"/>
              </w:rPr>
              <w:t>Economics of Agriculture, 71</w:t>
            </w:r>
            <w:r w:rsidRPr="008150C3">
              <w:rPr>
                <w:rFonts w:ascii="Times New Roman" w:hAnsi="Times New Roman"/>
                <w:sz w:val="20"/>
                <w:szCs w:val="20"/>
              </w:rPr>
              <w:t xml:space="preserve">(3), 1033-1050. </w:t>
            </w:r>
            <w:hyperlink r:id="rId6" w:history="1">
              <w:r w:rsidRPr="008150C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http://doi:10.59267/ekoPolj24031033D</w:t>
              </w:r>
            </w:hyperlink>
          </w:p>
        </w:tc>
      </w:tr>
      <w:tr w:rsidR="008150C3" w:rsidRPr="008150C3" w14:paraId="1996D292" w14:textId="77777777" w:rsidTr="0063131D">
        <w:trPr>
          <w:cantSplit/>
          <w:trHeight w:val="340"/>
        </w:trPr>
        <w:tc>
          <w:tcPr>
            <w:tcW w:w="250" w:type="pct"/>
            <w:vAlign w:val="center"/>
          </w:tcPr>
          <w:p w14:paraId="6F289368" w14:textId="77777777" w:rsidR="008150C3" w:rsidRPr="008150C3" w:rsidRDefault="008150C3" w:rsidP="0063131D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50" w:type="pct"/>
            <w:gridSpan w:val="11"/>
            <w:shd w:val="clear" w:color="auto" w:fill="auto"/>
            <w:vAlign w:val="center"/>
          </w:tcPr>
          <w:p w14:paraId="02ABF306" w14:textId="77777777" w:rsidR="008150C3" w:rsidRPr="008150C3" w:rsidRDefault="008150C3" w:rsidP="008150C3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150C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Đorđević, M</w:t>
            </w:r>
            <w:r w:rsidRPr="008150C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&amp; Spasić, D. (2022). </w:t>
            </w:r>
            <w:r w:rsidRPr="008150C3">
              <w:rPr>
                <w:rFonts w:ascii="Times New Roman" w:hAnsi="Times New Roman"/>
                <w:sz w:val="20"/>
                <w:szCs w:val="20"/>
              </w:rPr>
              <w:t xml:space="preserve">Modified Audit Opinion and Earnings Management in State-owned Companies: evidence from Serbia. FACTA UNIVERSITATIS Series: Economics and Organization Vol. 19, No 4, 285-296. </w:t>
            </w:r>
            <w:hyperlink r:id="rId7" w:history="1">
              <w:r w:rsidRPr="008150C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https://doi.org/10.22190/FUEO221019020D</w:t>
              </w:r>
            </w:hyperlink>
          </w:p>
        </w:tc>
      </w:tr>
      <w:tr w:rsidR="008150C3" w:rsidRPr="008150C3" w14:paraId="5782710F" w14:textId="77777777" w:rsidTr="0063131D">
        <w:trPr>
          <w:cantSplit/>
          <w:trHeight w:val="340"/>
        </w:trPr>
        <w:tc>
          <w:tcPr>
            <w:tcW w:w="250" w:type="pct"/>
            <w:vAlign w:val="center"/>
          </w:tcPr>
          <w:p w14:paraId="4A18F705" w14:textId="77777777" w:rsidR="008150C3" w:rsidRPr="008150C3" w:rsidRDefault="008150C3" w:rsidP="0063131D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50" w:type="pct"/>
            <w:gridSpan w:val="11"/>
            <w:shd w:val="clear" w:color="auto" w:fill="auto"/>
            <w:vAlign w:val="center"/>
          </w:tcPr>
          <w:p w14:paraId="3AC94C57" w14:textId="77777777" w:rsidR="008150C3" w:rsidRPr="008150C3" w:rsidRDefault="008150C3" w:rsidP="008150C3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150C3">
              <w:rPr>
                <w:rFonts w:ascii="Times New Roman" w:hAnsi="Times New Roman"/>
                <w:b/>
                <w:bCs/>
                <w:sz w:val="20"/>
                <w:szCs w:val="20"/>
              </w:rPr>
              <w:t>Đorđević, M</w:t>
            </w:r>
            <w:r w:rsidRPr="008150C3">
              <w:rPr>
                <w:rFonts w:ascii="Times New Roman" w:hAnsi="Times New Roman"/>
                <w:sz w:val="20"/>
                <w:szCs w:val="20"/>
              </w:rPr>
              <w:t xml:space="preserve">. &amp; Novićević, Čečević, B. (2025). To what extent does financial performance influence audit opinion modification in the Republic of Serbia. BiZinfo </w:t>
            </w:r>
            <w:r w:rsidRPr="008150C3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Journal of Economics, Management and Informatics, Vol. 16, No.2, 59-66. </w:t>
            </w:r>
            <w:hyperlink r:id="rId8" w:history="1">
              <w:r w:rsidRPr="008150C3">
                <w:rPr>
                  <w:rStyle w:val="Hyperlink"/>
                  <w:rFonts w:ascii="Times New Roman" w:hAnsi="Times New Roman"/>
                  <w:sz w:val="20"/>
                  <w:szCs w:val="20"/>
                  <w:lang w:val="sr-Latn-CS"/>
                </w:rPr>
                <w:t>https://doi.org/10.71159/bizinfo250028D</w:t>
              </w:r>
            </w:hyperlink>
          </w:p>
        </w:tc>
      </w:tr>
      <w:tr w:rsidR="008150C3" w:rsidRPr="008150C3" w14:paraId="6904A1E5" w14:textId="77777777" w:rsidTr="0063131D">
        <w:trPr>
          <w:cantSplit/>
          <w:trHeight w:val="340"/>
        </w:trPr>
        <w:tc>
          <w:tcPr>
            <w:tcW w:w="250" w:type="pct"/>
            <w:vAlign w:val="center"/>
          </w:tcPr>
          <w:p w14:paraId="423822EB" w14:textId="77777777" w:rsidR="008150C3" w:rsidRPr="008150C3" w:rsidRDefault="008150C3" w:rsidP="0063131D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50" w:type="pct"/>
            <w:gridSpan w:val="11"/>
            <w:shd w:val="clear" w:color="auto" w:fill="auto"/>
            <w:vAlign w:val="center"/>
          </w:tcPr>
          <w:p w14:paraId="7EA05C5F" w14:textId="77777777" w:rsidR="008150C3" w:rsidRPr="008150C3" w:rsidRDefault="008150C3" w:rsidP="008150C3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150C3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Stojanović, J. &amp; </w:t>
            </w:r>
            <w:r w:rsidRPr="008150C3">
              <w:rPr>
                <w:rFonts w:ascii="Times New Roman" w:hAnsi="Times New Roman"/>
                <w:b/>
                <w:bCs/>
                <w:sz w:val="20"/>
                <w:szCs w:val="20"/>
                <w:lang w:val="sr-Latn-CS"/>
              </w:rPr>
              <w:t>Đorđević, M.</w:t>
            </w:r>
            <w:r w:rsidRPr="008150C3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 (2025). </w:t>
            </w:r>
            <w:r w:rsidRPr="008150C3">
              <w:rPr>
                <w:rFonts w:ascii="Times New Roman" w:hAnsi="Times New Roman"/>
                <w:sz w:val="20"/>
                <w:szCs w:val="20"/>
              </w:rPr>
              <w:t xml:space="preserve">Investor Responses to the Disclosure of Key Audit Matters: A Literatary Review. </w:t>
            </w:r>
            <w:r w:rsidRPr="008150C3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Facta Universitatis Series: Economics and Organization, Vol. 22, No. 4, 269-281. </w:t>
            </w:r>
            <w:hyperlink r:id="rId9" w:history="1">
              <w:r w:rsidRPr="008150C3">
                <w:rPr>
                  <w:rStyle w:val="Hyperlink"/>
                  <w:rFonts w:ascii="Times New Roman" w:hAnsi="Times New Roman"/>
                  <w:sz w:val="20"/>
                  <w:szCs w:val="20"/>
                  <w:lang w:val="sr-Latn-CS"/>
                </w:rPr>
                <w:t>https://doi.org/10.22190/FUEO251014018S</w:t>
              </w:r>
            </w:hyperlink>
          </w:p>
        </w:tc>
      </w:tr>
      <w:tr w:rsidR="008150C3" w:rsidRPr="008150C3" w14:paraId="7DC7FCDE" w14:textId="77777777" w:rsidTr="0063131D">
        <w:trPr>
          <w:cantSplit/>
          <w:trHeight w:val="340"/>
        </w:trPr>
        <w:tc>
          <w:tcPr>
            <w:tcW w:w="250" w:type="pct"/>
            <w:vAlign w:val="center"/>
          </w:tcPr>
          <w:p w14:paraId="71C3B1EB" w14:textId="77777777" w:rsidR="008150C3" w:rsidRPr="008150C3" w:rsidRDefault="008150C3" w:rsidP="0063131D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50" w:type="pct"/>
            <w:gridSpan w:val="11"/>
            <w:shd w:val="clear" w:color="auto" w:fill="auto"/>
            <w:vAlign w:val="center"/>
          </w:tcPr>
          <w:p w14:paraId="7B8D7B81" w14:textId="77777777" w:rsidR="008150C3" w:rsidRPr="008150C3" w:rsidRDefault="008150C3" w:rsidP="008150C3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150C3">
              <w:rPr>
                <w:rFonts w:ascii="Times New Roman" w:hAnsi="Times New Roman"/>
                <w:sz w:val="20"/>
                <w:szCs w:val="20"/>
              </w:rPr>
              <w:t xml:space="preserve">Novićević, Čečević, B., Antić, Lj. &amp; </w:t>
            </w:r>
            <w:r w:rsidRPr="008150C3">
              <w:rPr>
                <w:rFonts w:ascii="Times New Roman" w:hAnsi="Times New Roman"/>
                <w:b/>
                <w:bCs/>
                <w:sz w:val="20"/>
                <w:szCs w:val="20"/>
              </w:rPr>
              <w:t>Đorđević M</w:t>
            </w:r>
            <w:r w:rsidRPr="008150C3">
              <w:rPr>
                <w:rFonts w:ascii="Times New Roman" w:hAnsi="Times New Roman"/>
                <w:sz w:val="20"/>
                <w:szCs w:val="20"/>
              </w:rPr>
              <w:t xml:space="preserve">. (2024). Measuring companies’ business performance in the Republic of Serbia using composite indices. </w:t>
            </w:r>
            <w:r w:rsidRPr="008150C3">
              <w:rPr>
                <w:rStyle w:val="Emphasis"/>
                <w:rFonts w:ascii="Times New Roman" w:hAnsi="Times New Roman"/>
                <w:sz w:val="20"/>
                <w:szCs w:val="20"/>
              </w:rPr>
              <w:t>Facta Universitatis Series: Economics and Organization, 21</w:t>
            </w:r>
            <w:r w:rsidRPr="008150C3">
              <w:rPr>
                <w:rFonts w:ascii="Times New Roman" w:hAnsi="Times New Roman"/>
                <w:sz w:val="20"/>
                <w:szCs w:val="20"/>
              </w:rPr>
              <w:t xml:space="preserve">(3), 203-219. </w:t>
            </w:r>
            <w:hyperlink r:id="rId10" w:history="1">
              <w:r w:rsidRPr="008150C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https://doi.org/10.22190/FUEO240606014N</w:t>
              </w:r>
            </w:hyperlink>
          </w:p>
        </w:tc>
      </w:tr>
      <w:tr w:rsidR="008150C3" w:rsidRPr="008150C3" w14:paraId="65F0CE4D" w14:textId="77777777" w:rsidTr="0063131D">
        <w:trPr>
          <w:cantSplit/>
          <w:trHeight w:val="340"/>
        </w:trPr>
        <w:tc>
          <w:tcPr>
            <w:tcW w:w="250" w:type="pct"/>
            <w:vAlign w:val="center"/>
          </w:tcPr>
          <w:p w14:paraId="7C3CDE56" w14:textId="77777777" w:rsidR="008150C3" w:rsidRPr="008150C3" w:rsidRDefault="008150C3" w:rsidP="0063131D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50" w:type="pct"/>
            <w:gridSpan w:val="11"/>
            <w:shd w:val="clear" w:color="auto" w:fill="auto"/>
            <w:vAlign w:val="center"/>
          </w:tcPr>
          <w:p w14:paraId="462A75AA" w14:textId="77777777" w:rsidR="008150C3" w:rsidRPr="008150C3" w:rsidRDefault="008150C3" w:rsidP="008150C3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150C3">
              <w:rPr>
                <w:rFonts w:ascii="Times New Roman" w:hAnsi="Times New Roman"/>
                <w:sz w:val="20"/>
                <w:szCs w:val="20"/>
              </w:rPr>
              <w:t xml:space="preserve">Stojanović, J. &amp; </w:t>
            </w:r>
            <w:r w:rsidRPr="008150C3">
              <w:rPr>
                <w:rFonts w:ascii="Times New Roman" w:hAnsi="Times New Roman"/>
                <w:b/>
                <w:bCs/>
                <w:sz w:val="20"/>
                <w:szCs w:val="20"/>
              </w:rPr>
              <w:t>Đorđević, M</w:t>
            </w:r>
            <w:r w:rsidRPr="008150C3">
              <w:rPr>
                <w:rFonts w:ascii="Times New Roman" w:hAnsi="Times New Roman"/>
                <w:sz w:val="20"/>
                <w:szCs w:val="20"/>
              </w:rPr>
              <w:t xml:space="preserve">. (2022). </w:t>
            </w:r>
            <w:r w:rsidRPr="008150C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Do Audit Opinions Affect Earnings Persistence?, </w:t>
            </w:r>
            <w:r w:rsidRPr="008150C3">
              <w:rPr>
                <w:rFonts w:ascii="Times New Roman" w:hAnsi="Times New Roman"/>
                <w:sz w:val="20"/>
                <w:szCs w:val="20"/>
                <w:lang w:val="sr-Latn-CS"/>
              </w:rPr>
              <w:t>6</w:t>
            </w:r>
            <w:r w:rsidRPr="008150C3">
              <w:rPr>
                <w:rFonts w:ascii="Times New Roman" w:hAnsi="Times New Roman"/>
                <w:sz w:val="20"/>
                <w:szCs w:val="20"/>
                <w:vertAlign w:val="superscript"/>
                <w:lang w:val="sr-Latn-CS"/>
              </w:rPr>
              <w:t xml:space="preserve">th </w:t>
            </w:r>
            <w:r w:rsidRPr="008150C3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International Scientific Conference on IT, Tourism, Economics, Management and Agriculture – ITEMA 2022, Slovenia, 71-80.  </w:t>
            </w:r>
            <w:hyperlink r:id="rId11" w:history="1">
              <w:r w:rsidRPr="008150C3">
                <w:rPr>
                  <w:rStyle w:val="Hyperlink"/>
                  <w:rFonts w:ascii="Times New Roman" w:hAnsi="Times New Roman"/>
                  <w:sz w:val="20"/>
                  <w:szCs w:val="20"/>
                  <w:lang w:val="sr-Latn-CS"/>
                </w:rPr>
                <w:t>https://doi.org/10.31410/ITEMA.S.P.2022.71</w:t>
              </w:r>
            </w:hyperlink>
          </w:p>
        </w:tc>
      </w:tr>
      <w:tr w:rsidR="008150C3" w:rsidRPr="008150C3" w14:paraId="4B09998E" w14:textId="77777777" w:rsidTr="0063131D">
        <w:trPr>
          <w:cantSplit/>
          <w:trHeight w:val="340"/>
        </w:trPr>
        <w:tc>
          <w:tcPr>
            <w:tcW w:w="250" w:type="pct"/>
            <w:vAlign w:val="center"/>
          </w:tcPr>
          <w:p w14:paraId="62274E1E" w14:textId="77777777" w:rsidR="008150C3" w:rsidRPr="008150C3" w:rsidRDefault="008150C3" w:rsidP="0063131D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50" w:type="pct"/>
            <w:gridSpan w:val="11"/>
            <w:shd w:val="clear" w:color="auto" w:fill="auto"/>
            <w:vAlign w:val="center"/>
          </w:tcPr>
          <w:p w14:paraId="18ECAF31" w14:textId="77777777" w:rsidR="008150C3" w:rsidRPr="008150C3" w:rsidRDefault="008150C3" w:rsidP="008150C3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150C3">
              <w:rPr>
                <w:rFonts w:ascii="Times New Roman" w:hAnsi="Times New Roman"/>
                <w:b/>
                <w:bCs/>
                <w:sz w:val="20"/>
                <w:szCs w:val="20"/>
                <w:lang w:val="sr-Latn-CS"/>
              </w:rPr>
              <w:t>Đorđević, M</w:t>
            </w:r>
            <w:r w:rsidRPr="008150C3">
              <w:rPr>
                <w:rFonts w:ascii="Times New Roman" w:hAnsi="Times New Roman"/>
                <w:sz w:val="20"/>
                <w:szCs w:val="20"/>
                <w:lang w:val="sr-Latn-CS"/>
              </w:rPr>
              <w:t>. &amp; Novićević, Čečević, B. (2023). Scope and challenges of artificial intelligence application in accounting. COAST 2023 – International Cenference on Advances in Science and Technology, Herceg Novi, Montenegro, 713-724</w:t>
            </w:r>
          </w:p>
        </w:tc>
      </w:tr>
      <w:tr w:rsidR="008150C3" w:rsidRPr="008150C3" w14:paraId="49C20E36" w14:textId="77777777" w:rsidTr="0063131D">
        <w:trPr>
          <w:cantSplit/>
          <w:trHeight w:val="340"/>
        </w:trPr>
        <w:tc>
          <w:tcPr>
            <w:tcW w:w="250" w:type="pct"/>
            <w:vAlign w:val="center"/>
          </w:tcPr>
          <w:p w14:paraId="4A54C39D" w14:textId="77777777" w:rsidR="008150C3" w:rsidRPr="008150C3" w:rsidRDefault="008150C3" w:rsidP="0063131D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50" w:type="pct"/>
            <w:gridSpan w:val="11"/>
            <w:shd w:val="clear" w:color="auto" w:fill="auto"/>
            <w:vAlign w:val="center"/>
          </w:tcPr>
          <w:p w14:paraId="30E12E82" w14:textId="77777777" w:rsidR="008150C3" w:rsidRPr="008150C3" w:rsidRDefault="008150C3" w:rsidP="008150C3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150C3">
              <w:rPr>
                <w:rFonts w:ascii="Times New Roman" w:hAnsi="Times New Roman"/>
                <w:sz w:val="20"/>
                <w:szCs w:val="20"/>
              </w:rPr>
              <w:t xml:space="preserve">Stojanović, J., </w:t>
            </w:r>
            <w:r w:rsidRPr="008150C3">
              <w:rPr>
                <w:rFonts w:ascii="Times New Roman" w:hAnsi="Times New Roman"/>
                <w:b/>
                <w:bCs/>
                <w:sz w:val="20"/>
                <w:szCs w:val="20"/>
              </w:rPr>
              <w:t>Đorđević, M</w:t>
            </w:r>
            <w:r w:rsidRPr="008150C3">
              <w:rPr>
                <w:rFonts w:ascii="Times New Roman" w:hAnsi="Times New Roman"/>
                <w:sz w:val="20"/>
                <w:szCs w:val="20"/>
              </w:rPr>
              <w:t xml:space="preserve">. &amp; Spasić, D. (2025). Factors affecting Key Audit Matters Disclosure: Evidence from the Republic of Serbia. </w:t>
            </w:r>
            <w:r w:rsidRPr="008150C3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Management: Journal of Sustainable Business and Management Solution in Emerging Economics. 57-69. </w:t>
            </w:r>
            <w:hyperlink r:id="rId12" w:history="1">
              <w:r w:rsidRPr="008150C3">
                <w:rPr>
                  <w:rStyle w:val="Hyperlink"/>
                  <w:rFonts w:ascii="Times New Roman" w:hAnsi="Times New Roman"/>
                  <w:sz w:val="20"/>
                  <w:szCs w:val="20"/>
                  <w:lang w:val="sr-Latn-CS"/>
                </w:rPr>
                <w:t>https://doi.org/10.7595/management.fon.2025.0018</w:t>
              </w:r>
            </w:hyperlink>
          </w:p>
        </w:tc>
      </w:tr>
      <w:tr w:rsidR="00706EE9" w:rsidRPr="008150C3" w14:paraId="2F9729A1" w14:textId="77777777" w:rsidTr="008150C3">
        <w:trPr>
          <w:cantSplit/>
          <w:trHeight w:val="340"/>
        </w:trPr>
        <w:tc>
          <w:tcPr>
            <w:tcW w:w="5000" w:type="pct"/>
            <w:gridSpan w:val="12"/>
            <w:shd w:val="clear" w:color="auto" w:fill="F2F2F2" w:themeFill="background1" w:themeFillShade="F2"/>
            <w:vAlign w:val="center"/>
          </w:tcPr>
          <w:p w14:paraId="34A8176B" w14:textId="77777777" w:rsidR="00706EE9" w:rsidRPr="008150C3" w:rsidRDefault="00706EE9" w:rsidP="008150C3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8150C3">
              <w:rPr>
                <w:rFonts w:ascii="Times New Roman" w:hAnsi="Times New Roman"/>
                <w:b/>
                <w:sz w:val="20"/>
                <w:szCs w:val="20"/>
              </w:rPr>
              <w:t>Data summary</w:t>
            </w:r>
            <w:r w:rsidRPr="008150C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of</w:t>
            </w:r>
            <w:r w:rsidRPr="008150C3">
              <w:rPr>
                <w:rFonts w:ascii="Times New Roman" w:hAnsi="Times New Roman"/>
                <w:b/>
                <w:sz w:val="20"/>
                <w:szCs w:val="20"/>
              </w:rPr>
              <w:t xml:space="preserve"> the </w:t>
            </w:r>
            <w:r w:rsidR="00120148" w:rsidRPr="008150C3">
              <w:rPr>
                <w:rFonts w:ascii="Times New Roman" w:hAnsi="Times New Roman"/>
                <w:b/>
                <w:sz w:val="20"/>
                <w:szCs w:val="20"/>
              </w:rPr>
              <w:t>teacher</w:t>
            </w:r>
            <w:r w:rsidRPr="008150C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'</w:t>
            </w:r>
            <w:r w:rsidRPr="008150C3">
              <w:rPr>
                <w:rFonts w:ascii="Times New Roman" w:hAnsi="Times New Roman"/>
                <w:b/>
                <w:sz w:val="20"/>
                <w:szCs w:val="20"/>
              </w:rPr>
              <w:t xml:space="preserve">s </w:t>
            </w:r>
            <w:r w:rsidRPr="008150C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scientific</w:t>
            </w:r>
            <w:r w:rsidR="00157C10" w:rsidRPr="008150C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8150C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and professional activities</w:t>
            </w:r>
          </w:p>
        </w:tc>
      </w:tr>
      <w:tr w:rsidR="008150C3" w:rsidRPr="008150C3" w14:paraId="5D75A9D0" w14:textId="77777777" w:rsidTr="007C2AE3">
        <w:trPr>
          <w:cantSplit/>
          <w:trHeight w:val="340"/>
        </w:trPr>
        <w:tc>
          <w:tcPr>
            <w:tcW w:w="1103" w:type="pct"/>
            <w:gridSpan w:val="3"/>
            <w:vAlign w:val="center"/>
          </w:tcPr>
          <w:p w14:paraId="5524E373" w14:textId="77777777" w:rsidR="008150C3" w:rsidRPr="008150C3" w:rsidRDefault="008150C3" w:rsidP="008150C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8150C3">
              <w:rPr>
                <w:rFonts w:ascii="Times New Roman" w:hAnsi="Times New Roman"/>
                <w:sz w:val="20"/>
                <w:szCs w:val="20"/>
              </w:rPr>
              <w:t>Total number of citation</w:t>
            </w:r>
          </w:p>
        </w:tc>
        <w:tc>
          <w:tcPr>
            <w:tcW w:w="3897" w:type="pct"/>
            <w:gridSpan w:val="9"/>
            <w:vAlign w:val="center"/>
          </w:tcPr>
          <w:p w14:paraId="03368414" w14:textId="77777777" w:rsidR="008150C3" w:rsidRPr="008150C3" w:rsidRDefault="008150C3" w:rsidP="008150C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150C3">
              <w:rPr>
                <w:rFonts w:ascii="Times New Roman" w:hAnsi="Times New Roman"/>
                <w:sz w:val="20"/>
                <w:szCs w:val="20"/>
              </w:rPr>
              <w:t xml:space="preserve"> 100</w:t>
            </w:r>
          </w:p>
        </w:tc>
      </w:tr>
      <w:tr w:rsidR="008150C3" w:rsidRPr="008150C3" w14:paraId="75033DEB" w14:textId="77777777" w:rsidTr="007C2AE3">
        <w:trPr>
          <w:cantSplit/>
          <w:trHeight w:val="340"/>
        </w:trPr>
        <w:tc>
          <w:tcPr>
            <w:tcW w:w="1103" w:type="pct"/>
            <w:gridSpan w:val="3"/>
            <w:vAlign w:val="center"/>
          </w:tcPr>
          <w:p w14:paraId="06007366" w14:textId="77777777" w:rsidR="008150C3" w:rsidRPr="008150C3" w:rsidRDefault="008150C3" w:rsidP="008150C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150C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Total number of papers listed in </w:t>
            </w:r>
            <w:r w:rsidRPr="008150C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SCI (SSCI) </w:t>
            </w:r>
          </w:p>
        </w:tc>
        <w:tc>
          <w:tcPr>
            <w:tcW w:w="3897" w:type="pct"/>
            <w:gridSpan w:val="9"/>
            <w:vAlign w:val="center"/>
          </w:tcPr>
          <w:p w14:paraId="5A57CA93" w14:textId="77777777" w:rsidR="008150C3" w:rsidRPr="008150C3" w:rsidRDefault="008150C3" w:rsidP="008150C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150C3">
              <w:rPr>
                <w:rFonts w:ascii="Times New Roman" w:hAnsi="Times New Roman"/>
                <w:sz w:val="20"/>
                <w:szCs w:val="20"/>
                <w:lang w:val="sr-Cyrl-CS"/>
              </w:rPr>
              <w:t>1</w:t>
            </w:r>
          </w:p>
        </w:tc>
      </w:tr>
      <w:tr w:rsidR="00706EE9" w:rsidRPr="008150C3" w14:paraId="6676D501" w14:textId="77777777" w:rsidTr="007C2AE3">
        <w:trPr>
          <w:cantSplit/>
          <w:trHeight w:val="340"/>
        </w:trPr>
        <w:tc>
          <w:tcPr>
            <w:tcW w:w="1103" w:type="pct"/>
            <w:gridSpan w:val="3"/>
            <w:vAlign w:val="center"/>
          </w:tcPr>
          <w:p w14:paraId="186B5C61" w14:textId="77777777" w:rsidR="00706EE9" w:rsidRPr="008150C3" w:rsidRDefault="00706EE9" w:rsidP="008150C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8150C3">
              <w:rPr>
                <w:rFonts w:ascii="Times New Roman" w:hAnsi="Times New Roman"/>
                <w:sz w:val="20"/>
                <w:szCs w:val="20"/>
              </w:rPr>
              <w:t>Current project participation</w:t>
            </w:r>
          </w:p>
        </w:tc>
        <w:tc>
          <w:tcPr>
            <w:tcW w:w="1764" w:type="pct"/>
            <w:gridSpan w:val="4"/>
            <w:vAlign w:val="center"/>
          </w:tcPr>
          <w:p w14:paraId="69C3C064" w14:textId="77777777" w:rsidR="00706EE9" w:rsidRPr="008150C3" w:rsidRDefault="00706EE9" w:rsidP="008150C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8150C3">
              <w:rPr>
                <w:rFonts w:ascii="Times New Roman" w:hAnsi="Times New Roman"/>
                <w:sz w:val="20"/>
                <w:szCs w:val="20"/>
              </w:rPr>
              <w:t xml:space="preserve">Domestic </w:t>
            </w:r>
            <w:r w:rsidR="008150C3" w:rsidRPr="008150C3">
              <w:rPr>
                <w:rFonts w:ascii="Times New Roman" w:hAnsi="Times New Roman"/>
                <w:sz w:val="20"/>
                <w:szCs w:val="20"/>
              </w:rPr>
              <w:t xml:space="preserve"> 1</w:t>
            </w:r>
          </w:p>
        </w:tc>
        <w:tc>
          <w:tcPr>
            <w:tcW w:w="2133" w:type="pct"/>
            <w:gridSpan w:val="5"/>
            <w:vAlign w:val="center"/>
          </w:tcPr>
          <w:p w14:paraId="15B89D4A" w14:textId="77777777" w:rsidR="00706EE9" w:rsidRPr="008150C3" w:rsidRDefault="00706EE9" w:rsidP="008150C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8150C3">
              <w:rPr>
                <w:rFonts w:ascii="Times New Roman" w:hAnsi="Times New Roman"/>
                <w:sz w:val="20"/>
                <w:szCs w:val="20"/>
              </w:rPr>
              <w:t>International</w:t>
            </w:r>
            <w:r w:rsidRPr="008150C3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</w:p>
        </w:tc>
      </w:tr>
      <w:tr w:rsidR="00706EE9" w:rsidRPr="008150C3" w14:paraId="5D528997" w14:textId="77777777" w:rsidTr="007C2AE3">
        <w:trPr>
          <w:cantSplit/>
          <w:trHeight w:val="340"/>
        </w:trPr>
        <w:tc>
          <w:tcPr>
            <w:tcW w:w="1103" w:type="pct"/>
            <w:gridSpan w:val="3"/>
            <w:vAlign w:val="center"/>
          </w:tcPr>
          <w:p w14:paraId="77D67F3F" w14:textId="77777777" w:rsidR="00706EE9" w:rsidRPr="008150C3" w:rsidRDefault="00706EE9" w:rsidP="008150C3">
            <w:pPr>
              <w:tabs>
                <w:tab w:val="left" w:pos="567"/>
              </w:tabs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</w:pPr>
            <w:r w:rsidRPr="008150C3">
              <w:rPr>
                <w:rFonts w:ascii="Times New Roman" w:hAnsi="Times New Roman"/>
                <w:color w:val="000000"/>
                <w:sz w:val="20"/>
                <w:szCs w:val="20"/>
              </w:rPr>
              <w:t>Professional enhancement</w:t>
            </w:r>
            <w:r w:rsidRPr="008150C3"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3897" w:type="pct"/>
            <w:gridSpan w:val="9"/>
            <w:vAlign w:val="center"/>
          </w:tcPr>
          <w:p w14:paraId="7ADC85B3" w14:textId="77777777" w:rsidR="008150C3" w:rsidRPr="008150C3" w:rsidRDefault="008150C3" w:rsidP="008150C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150C3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Participation in trainings with obtained certificates:</w:t>
            </w:r>
          </w:p>
          <w:p w14:paraId="790220EE" w14:textId="77777777" w:rsidR="008150C3" w:rsidRPr="008150C3" w:rsidRDefault="008150C3" w:rsidP="008150C3">
            <w:pPr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150C3">
              <w:rPr>
                <w:rFonts w:ascii="Times New Roman" w:eastAsia="Times New Roman" w:hAnsi="Times New Roman"/>
                <w:sz w:val="20"/>
                <w:szCs w:val="20"/>
              </w:rPr>
              <w:t xml:space="preserve">Accounting Education Workshop: </w:t>
            </w:r>
            <w:r w:rsidRPr="008150C3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Competency-Based Accounting Education – Setting the Baseline</w:t>
            </w:r>
            <w:r w:rsidRPr="008150C3">
              <w:rPr>
                <w:rFonts w:ascii="Times New Roman" w:eastAsia="Times New Roman" w:hAnsi="Times New Roman"/>
                <w:sz w:val="20"/>
                <w:szCs w:val="20"/>
              </w:rPr>
              <w:t xml:space="preserve">, 25–27 October 2017 in Belgrade, organized by the World Bank Centre for Financial Reporting Reform (CFRR) as part of the STAR-CFR program </w:t>
            </w:r>
          </w:p>
          <w:p w14:paraId="61B642DE" w14:textId="77777777" w:rsidR="008150C3" w:rsidRPr="008150C3" w:rsidRDefault="008150C3" w:rsidP="008150C3">
            <w:pPr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150C3">
              <w:rPr>
                <w:rFonts w:ascii="Times New Roman" w:eastAsia="Times New Roman" w:hAnsi="Times New Roman"/>
                <w:sz w:val="20"/>
                <w:szCs w:val="20"/>
              </w:rPr>
              <w:t xml:space="preserve">Accounting Education Workshop: </w:t>
            </w:r>
            <w:r w:rsidRPr="008150C3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Providing Continuing Professional Development for Accountants and Auditors in Serbia</w:t>
            </w:r>
            <w:r w:rsidRPr="008150C3">
              <w:rPr>
                <w:rFonts w:ascii="Times New Roman" w:eastAsia="Times New Roman" w:hAnsi="Times New Roman"/>
                <w:sz w:val="20"/>
                <w:szCs w:val="20"/>
              </w:rPr>
              <w:t xml:space="preserve">, 16–18 May 2018 in Belgrade, organized by the World Bank Centre for Financial Reporting Reform (CFRR) as part of the STAR-CFR program </w:t>
            </w:r>
          </w:p>
          <w:p w14:paraId="28303AF5" w14:textId="77777777" w:rsidR="00706EE9" w:rsidRPr="008150C3" w:rsidRDefault="008150C3" w:rsidP="006F19F4">
            <w:pPr>
              <w:numPr>
                <w:ilvl w:val="0"/>
                <w:numId w:val="4"/>
              </w:numPr>
              <w:rPr>
                <w:rFonts w:ascii="Times New Roman" w:hAnsi="Times New Roman"/>
                <w:b/>
                <w:bCs/>
                <w:color w:val="000000"/>
              </w:rPr>
            </w:pPr>
            <w:r w:rsidRPr="008150C3">
              <w:rPr>
                <w:rFonts w:ascii="Times New Roman" w:eastAsia="Times New Roman" w:hAnsi="Times New Roman"/>
                <w:sz w:val="20"/>
                <w:szCs w:val="20"/>
              </w:rPr>
              <w:t xml:space="preserve">EUTA – European Training Academy: </w:t>
            </w:r>
            <w:r w:rsidRPr="008150C3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Excellence in Horizon 2020 Project Development and Implementation</w:t>
            </w:r>
            <w:r w:rsidRPr="008150C3">
              <w:rPr>
                <w:rFonts w:ascii="Times New Roman" w:eastAsia="Times New Roman" w:hAnsi="Times New Roman"/>
                <w:sz w:val="20"/>
                <w:szCs w:val="20"/>
              </w:rPr>
              <w:t>, held at the Faculty of Economics, Niš, June 2018</w:t>
            </w:r>
          </w:p>
        </w:tc>
      </w:tr>
    </w:tbl>
    <w:p w14:paraId="427555B9" w14:textId="77777777" w:rsidR="002A3E5D" w:rsidRPr="008150C3" w:rsidRDefault="002A3E5D" w:rsidP="008150C3">
      <w:pPr>
        <w:rPr>
          <w:rFonts w:ascii="Times New Roman" w:hAnsi="Times New Roman"/>
          <w:sz w:val="20"/>
          <w:szCs w:val="20"/>
        </w:rPr>
      </w:pPr>
    </w:p>
    <w:sectPr w:rsidR="002A3E5D" w:rsidRPr="008150C3" w:rsidSect="00874AAD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Roman YU">
    <w:altName w:val="Courier New"/>
    <w:charset w:val="00"/>
    <w:family w:val="roman"/>
    <w:pitch w:val="variable"/>
    <w:sig w:usb0="00000001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1B75B2"/>
    <w:multiLevelType w:val="multilevel"/>
    <w:tmpl w:val="1FC08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FD3407"/>
    <w:multiLevelType w:val="hybridMultilevel"/>
    <w:tmpl w:val="449EBC42"/>
    <w:lvl w:ilvl="0" w:tplc="BC98BB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51102AA"/>
    <w:multiLevelType w:val="hybridMultilevel"/>
    <w:tmpl w:val="EB1E7A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E5D"/>
    <w:rsid w:val="00006AF5"/>
    <w:rsid w:val="0001328E"/>
    <w:rsid w:val="00020762"/>
    <w:rsid w:val="00050FD0"/>
    <w:rsid w:val="000E206C"/>
    <w:rsid w:val="00104629"/>
    <w:rsid w:val="00115EC2"/>
    <w:rsid w:val="00120148"/>
    <w:rsid w:val="00133DB5"/>
    <w:rsid w:val="00157C10"/>
    <w:rsid w:val="00162E80"/>
    <w:rsid w:val="001935B8"/>
    <w:rsid w:val="001A76F3"/>
    <w:rsid w:val="0024223F"/>
    <w:rsid w:val="00255F36"/>
    <w:rsid w:val="0027158D"/>
    <w:rsid w:val="0029060E"/>
    <w:rsid w:val="002A3E5D"/>
    <w:rsid w:val="002C5CB8"/>
    <w:rsid w:val="002D56E5"/>
    <w:rsid w:val="00320E5E"/>
    <w:rsid w:val="00341DE5"/>
    <w:rsid w:val="00350762"/>
    <w:rsid w:val="0037798E"/>
    <w:rsid w:val="00434180"/>
    <w:rsid w:val="00436AF0"/>
    <w:rsid w:val="005014E4"/>
    <w:rsid w:val="00525BBC"/>
    <w:rsid w:val="005560DD"/>
    <w:rsid w:val="005A07D1"/>
    <w:rsid w:val="005E3062"/>
    <w:rsid w:val="005F58EC"/>
    <w:rsid w:val="00602644"/>
    <w:rsid w:val="0063131D"/>
    <w:rsid w:val="00642F4A"/>
    <w:rsid w:val="00644033"/>
    <w:rsid w:val="006478D8"/>
    <w:rsid w:val="006704C5"/>
    <w:rsid w:val="006C358C"/>
    <w:rsid w:val="006F19F4"/>
    <w:rsid w:val="00706EE9"/>
    <w:rsid w:val="007111A5"/>
    <w:rsid w:val="00772185"/>
    <w:rsid w:val="007C2AE3"/>
    <w:rsid w:val="007C403B"/>
    <w:rsid w:val="007D5FE3"/>
    <w:rsid w:val="007E65C1"/>
    <w:rsid w:val="008150C3"/>
    <w:rsid w:val="00834664"/>
    <w:rsid w:val="0085341E"/>
    <w:rsid w:val="00854189"/>
    <w:rsid w:val="008749A2"/>
    <w:rsid w:val="00874AAD"/>
    <w:rsid w:val="00891E3D"/>
    <w:rsid w:val="008B1305"/>
    <w:rsid w:val="008B3167"/>
    <w:rsid w:val="009800E9"/>
    <w:rsid w:val="009B1084"/>
    <w:rsid w:val="00A20286"/>
    <w:rsid w:val="00A45D93"/>
    <w:rsid w:val="00A46074"/>
    <w:rsid w:val="00A46902"/>
    <w:rsid w:val="00AA1332"/>
    <w:rsid w:val="00AB1BE7"/>
    <w:rsid w:val="00AC123A"/>
    <w:rsid w:val="00B509F2"/>
    <w:rsid w:val="00B674C0"/>
    <w:rsid w:val="00B748D6"/>
    <w:rsid w:val="00BC0D62"/>
    <w:rsid w:val="00C35213"/>
    <w:rsid w:val="00C3536A"/>
    <w:rsid w:val="00C47646"/>
    <w:rsid w:val="00C47BF5"/>
    <w:rsid w:val="00CE4CD8"/>
    <w:rsid w:val="00D21F12"/>
    <w:rsid w:val="00D23C28"/>
    <w:rsid w:val="00D27D4F"/>
    <w:rsid w:val="00D67077"/>
    <w:rsid w:val="00DC58ED"/>
    <w:rsid w:val="00E13817"/>
    <w:rsid w:val="00E4777E"/>
    <w:rsid w:val="00E564B4"/>
    <w:rsid w:val="00E92E79"/>
    <w:rsid w:val="00EA3850"/>
    <w:rsid w:val="00EE309D"/>
    <w:rsid w:val="00F12431"/>
    <w:rsid w:val="00F623DF"/>
    <w:rsid w:val="00FD17C9"/>
    <w:rsid w:val="00FD1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95957D"/>
  <w15:chartTrackingRefBased/>
  <w15:docId w15:val="{47BF5026-2520-4044-83AC-E35EBDF96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E5D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162E80"/>
    <w:pPr>
      <w:keepNext/>
      <w:jc w:val="center"/>
      <w:outlineLvl w:val="0"/>
    </w:pPr>
    <w:rPr>
      <w:rFonts w:ascii="Times Roman YU" w:eastAsia="Times New Roman" w:hAnsi="Times Roman YU"/>
      <w:b/>
      <w:sz w:val="40"/>
      <w:szCs w:val="24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2185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67077"/>
    <w:rPr>
      <w:color w:val="0000FF"/>
      <w:u w:val="single"/>
    </w:rPr>
  </w:style>
  <w:style w:type="character" w:customStyle="1" w:styleId="Heading1Char">
    <w:name w:val="Heading 1 Char"/>
    <w:link w:val="Heading1"/>
    <w:rsid w:val="00162E80"/>
    <w:rPr>
      <w:rFonts w:ascii="Times Roman YU" w:eastAsia="Times New Roman" w:hAnsi="Times Roman YU" w:cs="Times New Roman"/>
      <w:b/>
      <w:sz w:val="40"/>
      <w:szCs w:val="24"/>
    </w:rPr>
  </w:style>
  <w:style w:type="character" w:customStyle="1" w:styleId="hlfld-title">
    <w:name w:val="hlfld-title"/>
    <w:rsid w:val="00162E80"/>
  </w:style>
  <w:style w:type="paragraph" w:customStyle="1" w:styleId="nsAutor">
    <w:name w:val="ns Autor"/>
    <w:next w:val="Normal"/>
    <w:qFormat/>
    <w:rsid w:val="00162E80"/>
    <w:pPr>
      <w:spacing w:before="120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Heading3Char">
    <w:name w:val="Heading 3 Char"/>
    <w:link w:val="Heading3"/>
    <w:uiPriority w:val="9"/>
    <w:rsid w:val="00772185"/>
    <w:rPr>
      <w:rFonts w:ascii="Cambria" w:eastAsia="Times New Roman" w:hAnsi="Cambria" w:cs="Times New Roman"/>
      <w:b/>
      <w:bCs/>
      <w:color w:val="4F81BD"/>
    </w:rPr>
  </w:style>
  <w:style w:type="character" w:styleId="Emphasis">
    <w:name w:val="Emphasis"/>
    <w:uiPriority w:val="20"/>
    <w:qFormat/>
    <w:rsid w:val="00E4777E"/>
    <w:rPr>
      <w:i/>
      <w:iCs/>
    </w:rPr>
  </w:style>
  <w:style w:type="paragraph" w:styleId="ListParagraph">
    <w:name w:val="List Paragraph"/>
    <w:basedOn w:val="Normal"/>
    <w:uiPriority w:val="34"/>
    <w:qFormat/>
    <w:rsid w:val="00D23C2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150C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150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98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71159/bizinfo250028D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/10.22190/FUEO221019020D" TargetMode="External"/><Relationship Id="rId12" Type="http://schemas.openxmlformats.org/officeDocument/2006/relationships/hyperlink" Target="https://doi.org/10.7595/management.fon.2025.001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i:10.59267/ekoPolj24031033D" TargetMode="External"/><Relationship Id="rId11" Type="http://schemas.openxmlformats.org/officeDocument/2006/relationships/hyperlink" Target="https://doi.org/10.31410/ITEMA.S.P.2022.71" TargetMode="External"/><Relationship Id="rId5" Type="http://schemas.openxmlformats.org/officeDocument/2006/relationships/hyperlink" Target="https://doi.org/10.52152/23.1.115-139(2025)" TargetMode="External"/><Relationship Id="rId10" Type="http://schemas.openxmlformats.org/officeDocument/2006/relationships/hyperlink" Target="https://doi.org/10.22190/FUEO240606014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22190/FUEO251014018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825</Words>
  <Characters>4705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Vinko Lepojević</dc:creator>
  <cp:keywords/>
  <dc:description/>
  <cp:lastModifiedBy>petrovicruzica30@gmail.com</cp:lastModifiedBy>
  <cp:revision>6</cp:revision>
  <cp:lastPrinted>2026-04-16T11:04:00Z</cp:lastPrinted>
  <dcterms:created xsi:type="dcterms:W3CDTF">2026-05-26T08:45:00Z</dcterms:created>
  <dcterms:modified xsi:type="dcterms:W3CDTF">2026-08-26T09:42:00Z</dcterms:modified>
</cp:coreProperties>
</file>